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70CB4" w14:textId="43D48C9E" w:rsidR="00D208EA" w:rsidRPr="003F114A" w:rsidRDefault="00D208EA" w:rsidP="00D208EA">
      <w:pPr>
        <w:jc w:val="center"/>
        <w:rPr>
          <w:rFonts w:asciiTheme="majorHAnsi" w:hAnsiTheme="majorHAnsi"/>
          <w:b/>
          <w:sz w:val="20"/>
          <w:szCs w:val="20"/>
        </w:rPr>
      </w:pPr>
      <w:r w:rsidRPr="003F114A">
        <w:rPr>
          <w:b/>
          <w:sz w:val="20"/>
          <w:szCs w:val="20"/>
        </w:rPr>
        <w:t xml:space="preserve">American Council of Engineering Companies </w:t>
      </w:r>
      <w:r w:rsidRPr="003F114A">
        <w:rPr>
          <w:b/>
          <w:sz w:val="20"/>
          <w:szCs w:val="20"/>
        </w:rPr>
        <w:br/>
        <w:t xml:space="preserve">of Louisiana </w:t>
      </w:r>
      <w:r w:rsidRPr="003F114A">
        <w:rPr>
          <w:b/>
          <w:sz w:val="20"/>
          <w:szCs w:val="20"/>
        </w:rPr>
        <w:br/>
        <w:t>Board of Governors’ Meeting</w:t>
      </w:r>
      <w:r w:rsidRPr="003F114A">
        <w:rPr>
          <w:b/>
          <w:sz w:val="20"/>
          <w:szCs w:val="20"/>
        </w:rPr>
        <w:br/>
      </w:r>
      <w:r w:rsidR="0014042A">
        <w:rPr>
          <w:b/>
          <w:sz w:val="20"/>
          <w:szCs w:val="20"/>
        </w:rPr>
        <w:t>Ju</w:t>
      </w:r>
      <w:r w:rsidR="00104079">
        <w:rPr>
          <w:b/>
          <w:sz w:val="20"/>
          <w:szCs w:val="20"/>
        </w:rPr>
        <w:t>ly 24, 2020</w:t>
      </w:r>
      <w:r w:rsidRPr="003F114A">
        <w:rPr>
          <w:b/>
          <w:sz w:val="20"/>
          <w:szCs w:val="20"/>
        </w:rPr>
        <w:br/>
      </w:r>
      <w:r w:rsidR="0014042A">
        <w:rPr>
          <w:b/>
          <w:sz w:val="20"/>
          <w:szCs w:val="20"/>
        </w:rPr>
        <w:t>The Engineering Center</w:t>
      </w:r>
      <w:r w:rsidR="00104079">
        <w:rPr>
          <w:b/>
          <w:sz w:val="20"/>
          <w:szCs w:val="20"/>
        </w:rPr>
        <w:t>/ZOOM</w:t>
      </w:r>
    </w:p>
    <w:p w14:paraId="095F1469" w14:textId="7CADC9F6" w:rsidR="00D208EA" w:rsidRPr="003F114A" w:rsidRDefault="00D208EA" w:rsidP="00D208EA">
      <w:pPr>
        <w:rPr>
          <w:rFonts w:asciiTheme="majorHAnsi" w:hAnsiTheme="majorHAnsi"/>
          <w:sz w:val="24"/>
          <w:szCs w:val="24"/>
        </w:rPr>
      </w:pPr>
      <w:r w:rsidRPr="003F114A">
        <w:rPr>
          <w:rFonts w:asciiTheme="majorHAnsi" w:hAnsiTheme="majorHAnsi"/>
          <w:b/>
          <w:sz w:val="24"/>
          <w:szCs w:val="24"/>
        </w:rPr>
        <w:t>BOG present:</w:t>
      </w:r>
      <w:r w:rsidRPr="003F114A">
        <w:rPr>
          <w:rFonts w:asciiTheme="majorHAnsi" w:hAnsiTheme="majorHAnsi"/>
          <w:sz w:val="24"/>
          <w:szCs w:val="24"/>
        </w:rPr>
        <w:t xml:space="preserve"> </w:t>
      </w:r>
      <w:r w:rsidR="00104079">
        <w:rPr>
          <w:rFonts w:asciiTheme="majorHAnsi" w:hAnsiTheme="majorHAnsi"/>
          <w:sz w:val="24"/>
          <w:szCs w:val="24"/>
        </w:rPr>
        <w:t xml:space="preserve">David Dupre, </w:t>
      </w:r>
      <w:r w:rsidR="00C3298E">
        <w:rPr>
          <w:rFonts w:asciiTheme="majorHAnsi" w:hAnsiTheme="majorHAnsi"/>
          <w:sz w:val="24"/>
          <w:szCs w:val="24"/>
        </w:rPr>
        <w:t>Andy Craig</w:t>
      </w:r>
      <w:r w:rsidR="00104079">
        <w:rPr>
          <w:rFonts w:asciiTheme="majorHAnsi" w:hAnsiTheme="majorHAnsi"/>
          <w:sz w:val="24"/>
          <w:szCs w:val="24"/>
        </w:rPr>
        <w:t xml:space="preserve"> (Zoom), </w:t>
      </w:r>
      <w:r w:rsidR="00FE0B09">
        <w:rPr>
          <w:rFonts w:asciiTheme="majorHAnsi" w:hAnsiTheme="majorHAnsi"/>
          <w:sz w:val="24"/>
          <w:szCs w:val="24"/>
        </w:rPr>
        <w:t>Nathan Junius</w:t>
      </w:r>
      <w:r w:rsidR="0014042A">
        <w:rPr>
          <w:rFonts w:asciiTheme="majorHAnsi" w:hAnsiTheme="majorHAnsi"/>
          <w:sz w:val="24"/>
          <w:szCs w:val="24"/>
        </w:rPr>
        <w:t xml:space="preserve"> (Zoom)</w:t>
      </w:r>
      <w:r w:rsidR="00FE0B09">
        <w:rPr>
          <w:rFonts w:asciiTheme="majorHAnsi" w:hAnsiTheme="majorHAnsi"/>
          <w:sz w:val="24"/>
          <w:szCs w:val="24"/>
        </w:rPr>
        <w:t>, Colby Guidry</w:t>
      </w:r>
      <w:r w:rsidR="0014042A">
        <w:rPr>
          <w:rFonts w:asciiTheme="majorHAnsi" w:hAnsiTheme="majorHAnsi"/>
          <w:sz w:val="24"/>
          <w:szCs w:val="24"/>
        </w:rPr>
        <w:t xml:space="preserve"> (Zoom)</w:t>
      </w:r>
      <w:r w:rsidR="00145920">
        <w:rPr>
          <w:rFonts w:asciiTheme="majorHAnsi" w:hAnsiTheme="majorHAnsi"/>
          <w:sz w:val="24"/>
          <w:szCs w:val="24"/>
        </w:rPr>
        <w:t>, Brett Bayard</w:t>
      </w:r>
      <w:r w:rsidR="00104079">
        <w:rPr>
          <w:rFonts w:asciiTheme="majorHAnsi" w:hAnsiTheme="majorHAnsi"/>
          <w:sz w:val="24"/>
          <w:szCs w:val="24"/>
        </w:rPr>
        <w:t xml:space="preserve"> (Zoom)</w:t>
      </w:r>
      <w:r w:rsidR="00145920">
        <w:rPr>
          <w:rFonts w:asciiTheme="majorHAnsi" w:hAnsiTheme="majorHAnsi"/>
          <w:sz w:val="24"/>
          <w:szCs w:val="24"/>
        </w:rPr>
        <w:t>, Bob Boagni</w:t>
      </w:r>
      <w:r w:rsidR="0014042A">
        <w:rPr>
          <w:rFonts w:asciiTheme="majorHAnsi" w:hAnsiTheme="majorHAnsi"/>
          <w:sz w:val="24"/>
          <w:szCs w:val="24"/>
        </w:rPr>
        <w:t xml:space="preserve"> (Zoom)</w:t>
      </w:r>
      <w:r w:rsidR="00145920">
        <w:rPr>
          <w:rFonts w:asciiTheme="majorHAnsi" w:hAnsiTheme="majorHAnsi"/>
          <w:sz w:val="24"/>
          <w:szCs w:val="24"/>
        </w:rPr>
        <w:t xml:space="preserve">, Micha Duffy, </w:t>
      </w:r>
      <w:r w:rsidR="005319D0">
        <w:rPr>
          <w:rFonts w:asciiTheme="majorHAnsi" w:hAnsiTheme="majorHAnsi"/>
          <w:sz w:val="24"/>
          <w:szCs w:val="24"/>
        </w:rPr>
        <w:t>Chad Bacas</w:t>
      </w:r>
      <w:r w:rsidR="00A33220">
        <w:rPr>
          <w:rFonts w:asciiTheme="majorHAnsi" w:hAnsiTheme="majorHAnsi"/>
          <w:sz w:val="24"/>
          <w:szCs w:val="24"/>
        </w:rPr>
        <w:t>, Kent Poyser</w:t>
      </w:r>
      <w:r w:rsidR="0014042A">
        <w:rPr>
          <w:rFonts w:asciiTheme="majorHAnsi" w:hAnsiTheme="majorHAnsi"/>
          <w:sz w:val="24"/>
          <w:szCs w:val="24"/>
        </w:rPr>
        <w:t xml:space="preserve"> (Zoom)</w:t>
      </w:r>
      <w:r w:rsidR="00A33220">
        <w:rPr>
          <w:rFonts w:asciiTheme="majorHAnsi" w:hAnsiTheme="majorHAnsi"/>
          <w:sz w:val="24"/>
          <w:szCs w:val="24"/>
        </w:rPr>
        <w:t>, Andree Cortez</w:t>
      </w:r>
      <w:r w:rsidR="0014042A">
        <w:rPr>
          <w:rFonts w:asciiTheme="majorHAnsi" w:hAnsiTheme="majorHAnsi"/>
          <w:sz w:val="24"/>
          <w:szCs w:val="24"/>
        </w:rPr>
        <w:t xml:space="preserve"> (Zoom)</w:t>
      </w:r>
      <w:r w:rsidR="00A33220">
        <w:rPr>
          <w:rFonts w:asciiTheme="majorHAnsi" w:hAnsiTheme="majorHAnsi"/>
          <w:sz w:val="24"/>
          <w:szCs w:val="24"/>
        </w:rPr>
        <w:t xml:space="preserve">, </w:t>
      </w:r>
      <w:r w:rsidR="00104079">
        <w:rPr>
          <w:rFonts w:asciiTheme="majorHAnsi" w:hAnsiTheme="majorHAnsi"/>
          <w:sz w:val="24"/>
          <w:szCs w:val="24"/>
        </w:rPr>
        <w:t xml:space="preserve">Chad Poche, </w:t>
      </w:r>
      <w:r w:rsidR="00A33220">
        <w:rPr>
          <w:rFonts w:asciiTheme="majorHAnsi" w:hAnsiTheme="majorHAnsi"/>
          <w:sz w:val="24"/>
          <w:szCs w:val="24"/>
        </w:rPr>
        <w:t>Michael Thomassie, Lisa Cookmeyer</w:t>
      </w:r>
      <w:r w:rsidR="0014042A">
        <w:rPr>
          <w:rFonts w:asciiTheme="majorHAnsi" w:hAnsiTheme="majorHAnsi"/>
          <w:sz w:val="24"/>
          <w:szCs w:val="24"/>
        </w:rPr>
        <w:t xml:space="preserve"> (Zoom)</w:t>
      </w:r>
      <w:r w:rsidR="003F5A0A">
        <w:rPr>
          <w:rFonts w:asciiTheme="majorHAnsi" w:hAnsiTheme="majorHAnsi"/>
          <w:sz w:val="24"/>
          <w:szCs w:val="24"/>
        </w:rPr>
        <w:t>,</w:t>
      </w:r>
      <w:r w:rsidR="00104079">
        <w:rPr>
          <w:rFonts w:asciiTheme="majorHAnsi" w:hAnsiTheme="majorHAnsi"/>
          <w:sz w:val="24"/>
          <w:szCs w:val="24"/>
        </w:rPr>
        <w:t xml:space="preserve"> Michael Songy (Zoom),</w:t>
      </w:r>
      <w:r w:rsidR="003F5A0A">
        <w:rPr>
          <w:rFonts w:asciiTheme="majorHAnsi" w:hAnsiTheme="majorHAnsi"/>
          <w:sz w:val="24"/>
          <w:szCs w:val="24"/>
        </w:rPr>
        <w:t xml:space="preserve"> </w:t>
      </w:r>
      <w:r w:rsidR="00104079">
        <w:rPr>
          <w:rFonts w:asciiTheme="majorHAnsi" w:hAnsiTheme="majorHAnsi"/>
          <w:sz w:val="24"/>
          <w:szCs w:val="24"/>
        </w:rPr>
        <w:t xml:space="preserve">and </w:t>
      </w:r>
      <w:r w:rsidR="003F5A0A">
        <w:rPr>
          <w:rFonts w:asciiTheme="majorHAnsi" w:hAnsiTheme="majorHAnsi"/>
          <w:sz w:val="24"/>
          <w:szCs w:val="24"/>
        </w:rPr>
        <w:t>Sherri LeBas</w:t>
      </w:r>
    </w:p>
    <w:p w14:paraId="1F9EAA68" w14:textId="535A1642" w:rsidR="00D208EA" w:rsidRPr="003F114A" w:rsidRDefault="00D208EA" w:rsidP="00D208EA">
      <w:pPr>
        <w:rPr>
          <w:rFonts w:asciiTheme="majorHAnsi" w:hAnsiTheme="majorHAnsi"/>
          <w:sz w:val="24"/>
          <w:szCs w:val="24"/>
        </w:rPr>
      </w:pPr>
      <w:r w:rsidRPr="003F114A">
        <w:rPr>
          <w:rFonts w:asciiTheme="majorHAnsi" w:hAnsiTheme="majorHAnsi"/>
          <w:b/>
          <w:sz w:val="24"/>
          <w:szCs w:val="24"/>
        </w:rPr>
        <w:t>BOG with prior engagements:</w:t>
      </w:r>
      <w:r w:rsidRPr="003F114A">
        <w:rPr>
          <w:rFonts w:asciiTheme="majorHAnsi" w:hAnsiTheme="majorHAnsi"/>
          <w:sz w:val="24"/>
          <w:szCs w:val="24"/>
        </w:rPr>
        <w:t xml:space="preserve"> </w:t>
      </w:r>
      <w:r w:rsidR="00A33220">
        <w:rPr>
          <w:rFonts w:asciiTheme="majorHAnsi" w:hAnsiTheme="majorHAnsi"/>
          <w:sz w:val="24"/>
          <w:szCs w:val="24"/>
        </w:rPr>
        <w:t xml:space="preserve"> </w:t>
      </w:r>
      <w:r w:rsidR="00104079">
        <w:rPr>
          <w:rFonts w:asciiTheme="majorHAnsi" w:hAnsiTheme="majorHAnsi"/>
          <w:sz w:val="24"/>
          <w:szCs w:val="24"/>
        </w:rPr>
        <w:t>Don Arrington</w:t>
      </w:r>
      <w:r w:rsidR="006F619E">
        <w:rPr>
          <w:rFonts w:asciiTheme="majorHAnsi" w:hAnsiTheme="majorHAnsi"/>
          <w:sz w:val="24"/>
          <w:szCs w:val="24"/>
        </w:rPr>
        <w:t xml:space="preserve"> and Butch Babineaux</w:t>
      </w:r>
    </w:p>
    <w:p w14:paraId="24FC1C58" w14:textId="741D921B" w:rsidR="00D208EA" w:rsidRPr="003F114A" w:rsidRDefault="00D208EA" w:rsidP="00D208EA">
      <w:pPr>
        <w:rPr>
          <w:rFonts w:asciiTheme="majorHAnsi" w:hAnsiTheme="majorHAnsi"/>
          <w:sz w:val="24"/>
          <w:szCs w:val="24"/>
        </w:rPr>
      </w:pPr>
      <w:r w:rsidRPr="003F114A">
        <w:rPr>
          <w:rFonts w:asciiTheme="majorHAnsi" w:hAnsiTheme="majorHAnsi"/>
          <w:b/>
          <w:sz w:val="24"/>
          <w:szCs w:val="24"/>
        </w:rPr>
        <w:t>STAFF:</w:t>
      </w:r>
      <w:r w:rsidRPr="003F114A">
        <w:rPr>
          <w:rFonts w:asciiTheme="majorHAnsi" w:hAnsiTheme="majorHAnsi"/>
          <w:sz w:val="24"/>
          <w:szCs w:val="24"/>
        </w:rPr>
        <w:t xml:space="preserve"> </w:t>
      </w:r>
      <w:r w:rsidR="00B41EB6" w:rsidRPr="003F114A">
        <w:rPr>
          <w:rFonts w:asciiTheme="majorHAnsi" w:hAnsiTheme="majorHAnsi"/>
          <w:sz w:val="24"/>
          <w:szCs w:val="24"/>
        </w:rPr>
        <w:t>Doreen Brasseaux</w:t>
      </w:r>
      <w:r w:rsidR="00C3298E">
        <w:rPr>
          <w:rFonts w:asciiTheme="majorHAnsi" w:hAnsiTheme="majorHAnsi"/>
          <w:sz w:val="24"/>
          <w:szCs w:val="24"/>
        </w:rPr>
        <w:t xml:space="preserve"> </w:t>
      </w:r>
      <w:r w:rsidR="00B41EB6" w:rsidRPr="003F114A">
        <w:rPr>
          <w:rFonts w:asciiTheme="majorHAnsi" w:hAnsiTheme="majorHAnsi"/>
          <w:sz w:val="24"/>
          <w:szCs w:val="24"/>
        </w:rPr>
        <w:t xml:space="preserve">and </w:t>
      </w:r>
      <w:r w:rsidR="00A85BD3">
        <w:rPr>
          <w:rFonts w:asciiTheme="majorHAnsi" w:hAnsiTheme="majorHAnsi"/>
          <w:sz w:val="24"/>
          <w:szCs w:val="24"/>
        </w:rPr>
        <w:t>Janet Tomeny</w:t>
      </w:r>
    </w:p>
    <w:p w14:paraId="76D81729" w14:textId="27C3FA03" w:rsidR="00D208EA" w:rsidRPr="003F114A" w:rsidRDefault="00D208EA" w:rsidP="00D208EA">
      <w:pPr>
        <w:rPr>
          <w:rFonts w:asciiTheme="majorHAnsi" w:hAnsiTheme="majorHAnsi"/>
          <w:sz w:val="24"/>
          <w:szCs w:val="24"/>
        </w:rPr>
      </w:pPr>
      <w:r w:rsidRPr="003F114A">
        <w:rPr>
          <w:rFonts w:asciiTheme="majorHAnsi" w:hAnsiTheme="majorHAnsi"/>
          <w:b/>
          <w:sz w:val="24"/>
          <w:szCs w:val="24"/>
        </w:rPr>
        <w:t>Additional Guest(s):</w:t>
      </w:r>
      <w:r w:rsidRPr="003F114A">
        <w:rPr>
          <w:rFonts w:asciiTheme="majorHAnsi" w:hAnsiTheme="majorHAnsi"/>
          <w:sz w:val="24"/>
          <w:szCs w:val="24"/>
        </w:rPr>
        <w:t xml:space="preserve"> </w:t>
      </w:r>
      <w:r w:rsidR="00A85BD3">
        <w:rPr>
          <w:rFonts w:asciiTheme="majorHAnsi" w:hAnsiTheme="majorHAnsi"/>
          <w:sz w:val="24"/>
          <w:szCs w:val="24"/>
        </w:rPr>
        <w:t xml:space="preserve">  </w:t>
      </w:r>
      <w:r w:rsidR="00104079">
        <w:rPr>
          <w:rFonts w:asciiTheme="majorHAnsi" w:hAnsiTheme="majorHAnsi"/>
          <w:sz w:val="24"/>
          <w:szCs w:val="24"/>
        </w:rPr>
        <w:t>John Basilica, Kenn</w:t>
      </w:r>
      <w:r w:rsidR="003F71F8">
        <w:rPr>
          <w:rFonts w:asciiTheme="majorHAnsi" w:hAnsiTheme="majorHAnsi"/>
          <w:sz w:val="24"/>
          <w:szCs w:val="24"/>
        </w:rPr>
        <w:t>eth</w:t>
      </w:r>
      <w:r w:rsidR="00104079">
        <w:rPr>
          <w:rFonts w:asciiTheme="majorHAnsi" w:hAnsiTheme="majorHAnsi"/>
          <w:sz w:val="24"/>
          <w:szCs w:val="24"/>
        </w:rPr>
        <w:t xml:space="preserve"> Smith (Zoom), Durk Krone (Zoom), Steven Loeb (Zoom) and Keith Bergeron (Zoom)</w:t>
      </w:r>
    </w:p>
    <w:p w14:paraId="5AFD6CC4" w14:textId="5E6F51A9" w:rsidR="00D208EA" w:rsidRDefault="006F619E" w:rsidP="00D208EA">
      <w:pPr>
        <w:rPr>
          <w:rFonts w:asciiTheme="majorHAnsi" w:hAnsiTheme="majorHAnsi"/>
          <w:sz w:val="24"/>
          <w:szCs w:val="24"/>
        </w:rPr>
      </w:pPr>
      <w:r>
        <w:rPr>
          <w:rFonts w:asciiTheme="majorHAnsi" w:hAnsiTheme="majorHAnsi"/>
          <w:sz w:val="24"/>
          <w:szCs w:val="24"/>
        </w:rPr>
        <w:t xml:space="preserve">Mr. Craig </w:t>
      </w:r>
      <w:r w:rsidR="00D208EA" w:rsidRPr="003F114A">
        <w:rPr>
          <w:rFonts w:asciiTheme="majorHAnsi" w:hAnsiTheme="majorHAnsi"/>
          <w:sz w:val="24"/>
          <w:szCs w:val="24"/>
        </w:rPr>
        <w:t>called the meeting to order</w:t>
      </w:r>
      <w:r w:rsidR="003F5A0A">
        <w:rPr>
          <w:rFonts w:asciiTheme="majorHAnsi" w:hAnsiTheme="majorHAnsi"/>
          <w:sz w:val="24"/>
          <w:szCs w:val="24"/>
        </w:rPr>
        <w:t>.</w:t>
      </w:r>
      <w:r>
        <w:rPr>
          <w:rFonts w:asciiTheme="majorHAnsi" w:hAnsiTheme="majorHAnsi"/>
          <w:sz w:val="24"/>
          <w:szCs w:val="24"/>
        </w:rPr>
        <w:t xml:space="preserve"> Mr. Craig expressed his appreciation to the 2019-2020 board members.</w:t>
      </w:r>
    </w:p>
    <w:p w14:paraId="69D43343" w14:textId="513D4B32" w:rsidR="006F619E" w:rsidRDefault="006F619E" w:rsidP="00D208EA">
      <w:pPr>
        <w:rPr>
          <w:rFonts w:asciiTheme="majorHAnsi" w:hAnsiTheme="majorHAnsi"/>
          <w:sz w:val="24"/>
          <w:szCs w:val="24"/>
        </w:rPr>
      </w:pPr>
      <w:r>
        <w:rPr>
          <w:rFonts w:asciiTheme="majorHAnsi" w:hAnsiTheme="majorHAnsi"/>
          <w:sz w:val="24"/>
          <w:szCs w:val="24"/>
        </w:rPr>
        <w:t>ACEC Vice-Chair, Kenneth Smith, installed the 2020-2021 Board of Governors.  (Official passing of the gavel to Chairman David Dupre).  Mr. Dupre extended his thanks and gratitude to past Chairman Andy Craig noting his leadership and presented him with the 2019-2020 ACECL Chairman award.</w:t>
      </w:r>
    </w:p>
    <w:p w14:paraId="5B543066" w14:textId="6F0ED4BB" w:rsidR="00EC16E4" w:rsidRDefault="00D466DB" w:rsidP="00D208EA">
      <w:pPr>
        <w:rPr>
          <w:rFonts w:asciiTheme="majorHAnsi" w:hAnsiTheme="majorHAnsi"/>
          <w:sz w:val="24"/>
          <w:szCs w:val="24"/>
        </w:rPr>
      </w:pPr>
      <w:r>
        <w:rPr>
          <w:rFonts w:asciiTheme="majorHAnsi" w:hAnsiTheme="majorHAnsi"/>
          <w:sz w:val="24"/>
          <w:szCs w:val="24"/>
        </w:rPr>
        <w:t xml:space="preserve">Chairman </w:t>
      </w:r>
      <w:r w:rsidR="006F619E">
        <w:rPr>
          <w:rFonts w:asciiTheme="majorHAnsi" w:hAnsiTheme="majorHAnsi"/>
          <w:sz w:val="24"/>
          <w:szCs w:val="24"/>
        </w:rPr>
        <w:t xml:space="preserve">Dupre </w:t>
      </w:r>
      <w:r w:rsidR="00A85BD3" w:rsidRPr="003F114A">
        <w:rPr>
          <w:rFonts w:asciiTheme="majorHAnsi" w:hAnsiTheme="majorHAnsi"/>
          <w:sz w:val="24"/>
          <w:szCs w:val="24"/>
        </w:rPr>
        <w:t>asked</w:t>
      </w:r>
      <w:r w:rsidR="00A33220">
        <w:rPr>
          <w:rFonts w:asciiTheme="majorHAnsi" w:hAnsiTheme="majorHAnsi"/>
          <w:sz w:val="24"/>
          <w:szCs w:val="24"/>
        </w:rPr>
        <w:t xml:space="preserve"> Mr.</w:t>
      </w:r>
      <w:r w:rsidR="006F619E">
        <w:rPr>
          <w:rFonts w:asciiTheme="majorHAnsi" w:hAnsiTheme="majorHAnsi"/>
          <w:sz w:val="24"/>
          <w:szCs w:val="24"/>
        </w:rPr>
        <w:t xml:space="preserve"> Junius</w:t>
      </w:r>
      <w:r w:rsidR="00AE6CCA">
        <w:rPr>
          <w:rFonts w:asciiTheme="majorHAnsi" w:hAnsiTheme="majorHAnsi"/>
          <w:sz w:val="24"/>
          <w:szCs w:val="24"/>
        </w:rPr>
        <w:t xml:space="preserve"> </w:t>
      </w:r>
      <w:r w:rsidR="00A85BD3" w:rsidRPr="003F114A">
        <w:rPr>
          <w:rFonts w:asciiTheme="majorHAnsi" w:hAnsiTheme="majorHAnsi"/>
          <w:sz w:val="24"/>
          <w:szCs w:val="24"/>
        </w:rPr>
        <w:t>for roll call. Quorum established.</w:t>
      </w:r>
    </w:p>
    <w:p w14:paraId="17021A99" w14:textId="27CADF79" w:rsidR="00EC16E4" w:rsidRPr="003F114A" w:rsidRDefault="00D466DB" w:rsidP="00D208EA">
      <w:pPr>
        <w:rPr>
          <w:rFonts w:asciiTheme="majorHAnsi" w:hAnsiTheme="majorHAnsi"/>
          <w:sz w:val="24"/>
          <w:szCs w:val="24"/>
        </w:rPr>
      </w:pPr>
      <w:r>
        <w:rPr>
          <w:rFonts w:asciiTheme="majorHAnsi" w:hAnsiTheme="majorHAnsi"/>
          <w:sz w:val="24"/>
          <w:szCs w:val="24"/>
        </w:rPr>
        <w:t xml:space="preserve">Chairman </w:t>
      </w:r>
      <w:r w:rsidR="006F619E">
        <w:rPr>
          <w:rFonts w:asciiTheme="majorHAnsi" w:hAnsiTheme="majorHAnsi"/>
          <w:sz w:val="24"/>
          <w:szCs w:val="24"/>
        </w:rPr>
        <w:t>Dupre</w:t>
      </w:r>
      <w:r w:rsidR="00A85BD3">
        <w:rPr>
          <w:rFonts w:asciiTheme="majorHAnsi" w:hAnsiTheme="majorHAnsi"/>
          <w:sz w:val="24"/>
          <w:szCs w:val="24"/>
        </w:rPr>
        <w:t xml:space="preserve"> called for approval of the agenda</w:t>
      </w:r>
      <w:r w:rsidR="000E016D">
        <w:rPr>
          <w:rFonts w:asciiTheme="majorHAnsi" w:hAnsiTheme="majorHAnsi"/>
          <w:sz w:val="24"/>
          <w:szCs w:val="24"/>
        </w:rPr>
        <w:t xml:space="preserve"> noting </w:t>
      </w:r>
      <w:r w:rsidR="003F71F8">
        <w:rPr>
          <w:rFonts w:asciiTheme="majorHAnsi" w:hAnsiTheme="majorHAnsi"/>
          <w:sz w:val="24"/>
          <w:szCs w:val="24"/>
        </w:rPr>
        <w:t xml:space="preserve">item XII(c), </w:t>
      </w:r>
      <w:r w:rsidR="000E016D">
        <w:rPr>
          <w:rFonts w:asciiTheme="majorHAnsi" w:hAnsiTheme="majorHAnsi"/>
          <w:sz w:val="24"/>
          <w:szCs w:val="24"/>
        </w:rPr>
        <w:t>Transportation Committee report</w:t>
      </w:r>
      <w:r w:rsidR="003F71F8">
        <w:rPr>
          <w:rFonts w:asciiTheme="majorHAnsi" w:hAnsiTheme="majorHAnsi"/>
          <w:sz w:val="24"/>
          <w:szCs w:val="24"/>
        </w:rPr>
        <w:t>,</w:t>
      </w:r>
      <w:r w:rsidR="000E016D">
        <w:rPr>
          <w:rFonts w:asciiTheme="majorHAnsi" w:hAnsiTheme="majorHAnsi"/>
          <w:sz w:val="24"/>
          <w:szCs w:val="24"/>
        </w:rPr>
        <w:t xml:space="preserve"> will be moved to top of the agenda</w:t>
      </w:r>
      <w:r w:rsidR="00145920">
        <w:rPr>
          <w:rFonts w:asciiTheme="majorHAnsi" w:hAnsiTheme="majorHAnsi"/>
          <w:sz w:val="24"/>
          <w:szCs w:val="24"/>
        </w:rPr>
        <w:t xml:space="preserve">. </w:t>
      </w:r>
      <w:r w:rsidR="00B30807">
        <w:rPr>
          <w:rFonts w:asciiTheme="majorHAnsi" w:hAnsiTheme="majorHAnsi"/>
          <w:sz w:val="24"/>
          <w:szCs w:val="24"/>
        </w:rPr>
        <w:t>A motion was made by M</w:t>
      </w:r>
      <w:r w:rsidR="009D7D27">
        <w:rPr>
          <w:rFonts w:asciiTheme="majorHAnsi" w:hAnsiTheme="majorHAnsi"/>
          <w:sz w:val="24"/>
          <w:szCs w:val="24"/>
        </w:rPr>
        <w:t>r.</w:t>
      </w:r>
      <w:r w:rsidR="006F619E">
        <w:rPr>
          <w:rFonts w:asciiTheme="majorHAnsi" w:hAnsiTheme="majorHAnsi"/>
          <w:sz w:val="24"/>
          <w:szCs w:val="24"/>
        </w:rPr>
        <w:t xml:space="preserve"> Bayard</w:t>
      </w:r>
      <w:r w:rsidR="009D7D27">
        <w:rPr>
          <w:rFonts w:asciiTheme="majorHAnsi" w:hAnsiTheme="majorHAnsi"/>
          <w:sz w:val="24"/>
          <w:szCs w:val="24"/>
        </w:rPr>
        <w:t xml:space="preserve"> </w:t>
      </w:r>
      <w:r w:rsidR="00B30807">
        <w:rPr>
          <w:rFonts w:asciiTheme="majorHAnsi" w:hAnsiTheme="majorHAnsi"/>
          <w:sz w:val="24"/>
          <w:szCs w:val="24"/>
        </w:rPr>
        <w:t>and seconded by M</w:t>
      </w:r>
      <w:r w:rsidR="009D7D27">
        <w:rPr>
          <w:rFonts w:asciiTheme="majorHAnsi" w:hAnsiTheme="majorHAnsi"/>
          <w:sz w:val="24"/>
          <w:szCs w:val="24"/>
        </w:rPr>
        <w:t xml:space="preserve">r. </w:t>
      </w:r>
      <w:r w:rsidR="006F619E">
        <w:rPr>
          <w:rFonts w:asciiTheme="majorHAnsi" w:hAnsiTheme="majorHAnsi"/>
          <w:sz w:val="24"/>
          <w:szCs w:val="24"/>
        </w:rPr>
        <w:t>Duffy</w:t>
      </w:r>
      <w:r w:rsidR="00B30807">
        <w:rPr>
          <w:rFonts w:asciiTheme="majorHAnsi" w:hAnsiTheme="majorHAnsi"/>
          <w:sz w:val="24"/>
          <w:szCs w:val="24"/>
        </w:rPr>
        <w:t>.  Motion passed unanimously.</w:t>
      </w:r>
    </w:p>
    <w:p w14:paraId="24A7351D" w14:textId="58B01DBB" w:rsidR="00D208EA" w:rsidRDefault="00C45A70" w:rsidP="00D208EA">
      <w:pPr>
        <w:rPr>
          <w:rFonts w:asciiTheme="majorHAnsi" w:hAnsiTheme="majorHAnsi"/>
          <w:sz w:val="24"/>
          <w:szCs w:val="24"/>
        </w:rPr>
      </w:pPr>
      <w:r>
        <w:rPr>
          <w:rFonts w:asciiTheme="majorHAnsi" w:hAnsiTheme="majorHAnsi"/>
          <w:sz w:val="24"/>
          <w:szCs w:val="24"/>
        </w:rPr>
        <w:t xml:space="preserve">Chairman </w:t>
      </w:r>
      <w:r w:rsidR="006F619E">
        <w:rPr>
          <w:rFonts w:asciiTheme="majorHAnsi" w:hAnsiTheme="majorHAnsi"/>
          <w:sz w:val="24"/>
          <w:szCs w:val="24"/>
        </w:rPr>
        <w:t>Dupre</w:t>
      </w:r>
      <w:r>
        <w:rPr>
          <w:rFonts w:asciiTheme="majorHAnsi" w:hAnsiTheme="majorHAnsi"/>
          <w:sz w:val="24"/>
          <w:szCs w:val="24"/>
        </w:rPr>
        <w:t xml:space="preserve"> called </w:t>
      </w:r>
      <w:r w:rsidR="002B3568">
        <w:rPr>
          <w:rFonts w:asciiTheme="majorHAnsi" w:hAnsiTheme="majorHAnsi"/>
          <w:sz w:val="24"/>
          <w:szCs w:val="24"/>
        </w:rPr>
        <w:t>for approval</w:t>
      </w:r>
      <w:r>
        <w:rPr>
          <w:rFonts w:asciiTheme="majorHAnsi" w:hAnsiTheme="majorHAnsi"/>
          <w:sz w:val="24"/>
          <w:szCs w:val="24"/>
        </w:rPr>
        <w:t xml:space="preserve"> of the</w:t>
      </w:r>
      <w:r w:rsidR="00C44F27">
        <w:rPr>
          <w:rFonts w:asciiTheme="majorHAnsi" w:hAnsiTheme="majorHAnsi"/>
          <w:sz w:val="24"/>
          <w:szCs w:val="24"/>
        </w:rPr>
        <w:t xml:space="preserve"> </w:t>
      </w:r>
      <w:r w:rsidR="006F619E">
        <w:rPr>
          <w:rFonts w:asciiTheme="majorHAnsi" w:hAnsiTheme="majorHAnsi"/>
          <w:sz w:val="24"/>
          <w:szCs w:val="24"/>
        </w:rPr>
        <w:t>June 19</w:t>
      </w:r>
      <w:r w:rsidR="003F5A0A">
        <w:rPr>
          <w:rFonts w:asciiTheme="majorHAnsi" w:hAnsiTheme="majorHAnsi"/>
          <w:sz w:val="24"/>
          <w:szCs w:val="24"/>
        </w:rPr>
        <w:t>, 2020</w:t>
      </w:r>
      <w:r w:rsidR="00A33220">
        <w:rPr>
          <w:rFonts w:asciiTheme="majorHAnsi" w:hAnsiTheme="majorHAnsi"/>
          <w:sz w:val="24"/>
          <w:szCs w:val="24"/>
        </w:rPr>
        <w:t xml:space="preserve"> </w:t>
      </w:r>
      <w:r w:rsidR="00857E0A" w:rsidRPr="003F114A">
        <w:rPr>
          <w:rFonts w:asciiTheme="majorHAnsi" w:hAnsiTheme="majorHAnsi"/>
          <w:sz w:val="24"/>
          <w:szCs w:val="24"/>
        </w:rPr>
        <w:t>minutes</w:t>
      </w:r>
      <w:r w:rsidR="00D208EA" w:rsidRPr="003F114A">
        <w:rPr>
          <w:rFonts w:asciiTheme="majorHAnsi" w:hAnsiTheme="majorHAnsi"/>
          <w:sz w:val="24"/>
          <w:szCs w:val="24"/>
        </w:rPr>
        <w:t>. A motion was made by M</w:t>
      </w:r>
      <w:r w:rsidR="00B30807">
        <w:rPr>
          <w:rFonts w:asciiTheme="majorHAnsi" w:hAnsiTheme="majorHAnsi"/>
          <w:sz w:val="24"/>
          <w:szCs w:val="24"/>
        </w:rPr>
        <w:t xml:space="preserve">r. </w:t>
      </w:r>
      <w:r w:rsidR="006F619E">
        <w:rPr>
          <w:rFonts w:asciiTheme="majorHAnsi" w:hAnsiTheme="majorHAnsi"/>
          <w:sz w:val="24"/>
          <w:szCs w:val="24"/>
        </w:rPr>
        <w:t>Bacas</w:t>
      </w:r>
      <w:r w:rsidR="003F5A0A">
        <w:rPr>
          <w:rFonts w:asciiTheme="majorHAnsi" w:hAnsiTheme="majorHAnsi"/>
          <w:sz w:val="24"/>
          <w:szCs w:val="24"/>
        </w:rPr>
        <w:t xml:space="preserve"> </w:t>
      </w:r>
      <w:r w:rsidR="00A85BD3">
        <w:rPr>
          <w:rFonts w:asciiTheme="majorHAnsi" w:hAnsiTheme="majorHAnsi"/>
          <w:sz w:val="24"/>
          <w:szCs w:val="24"/>
        </w:rPr>
        <w:t xml:space="preserve">and </w:t>
      </w:r>
      <w:r w:rsidR="00CA4C4A">
        <w:rPr>
          <w:rFonts w:asciiTheme="majorHAnsi" w:hAnsiTheme="majorHAnsi"/>
          <w:sz w:val="24"/>
          <w:szCs w:val="24"/>
        </w:rPr>
        <w:t>seconded by M</w:t>
      </w:r>
      <w:r w:rsidR="00A33220">
        <w:rPr>
          <w:rFonts w:asciiTheme="majorHAnsi" w:hAnsiTheme="majorHAnsi"/>
          <w:sz w:val="24"/>
          <w:szCs w:val="24"/>
        </w:rPr>
        <w:t>r</w:t>
      </w:r>
      <w:r w:rsidR="009D7D27">
        <w:rPr>
          <w:rFonts w:asciiTheme="majorHAnsi" w:hAnsiTheme="majorHAnsi"/>
          <w:sz w:val="24"/>
          <w:szCs w:val="24"/>
        </w:rPr>
        <w:t xml:space="preserve">. </w:t>
      </w:r>
      <w:r w:rsidR="006F619E">
        <w:rPr>
          <w:rFonts w:asciiTheme="majorHAnsi" w:hAnsiTheme="majorHAnsi"/>
          <w:sz w:val="24"/>
          <w:szCs w:val="24"/>
        </w:rPr>
        <w:t>Duffy</w:t>
      </w:r>
      <w:r w:rsidR="002B3568">
        <w:rPr>
          <w:rFonts w:asciiTheme="majorHAnsi" w:hAnsiTheme="majorHAnsi"/>
          <w:sz w:val="24"/>
          <w:szCs w:val="24"/>
        </w:rPr>
        <w:t>.</w:t>
      </w:r>
      <w:r w:rsidR="00D208EA" w:rsidRPr="003F114A">
        <w:rPr>
          <w:rFonts w:asciiTheme="majorHAnsi" w:hAnsiTheme="majorHAnsi"/>
          <w:sz w:val="24"/>
          <w:szCs w:val="24"/>
        </w:rPr>
        <w:t xml:space="preserve"> </w:t>
      </w:r>
      <w:r w:rsidR="00A85BD3">
        <w:rPr>
          <w:rFonts w:asciiTheme="majorHAnsi" w:hAnsiTheme="majorHAnsi"/>
          <w:sz w:val="24"/>
          <w:szCs w:val="24"/>
        </w:rPr>
        <w:t xml:space="preserve"> </w:t>
      </w:r>
      <w:r w:rsidR="00D208EA" w:rsidRPr="003F114A">
        <w:rPr>
          <w:rFonts w:asciiTheme="majorHAnsi" w:hAnsiTheme="majorHAnsi"/>
          <w:sz w:val="24"/>
          <w:szCs w:val="24"/>
        </w:rPr>
        <w:t>Motion passed unanimously.</w:t>
      </w:r>
    </w:p>
    <w:p w14:paraId="3DAD51A8" w14:textId="2CEBECBD" w:rsidR="00D208EA" w:rsidRPr="003F114A" w:rsidRDefault="001E7144" w:rsidP="00D208EA">
      <w:pPr>
        <w:rPr>
          <w:rFonts w:asciiTheme="majorHAnsi" w:hAnsiTheme="majorHAnsi"/>
          <w:sz w:val="24"/>
          <w:szCs w:val="24"/>
        </w:rPr>
      </w:pPr>
      <w:r>
        <w:rPr>
          <w:rFonts w:asciiTheme="majorHAnsi" w:hAnsiTheme="majorHAnsi"/>
          <w:b/>
          <w:sz w:val="24"/>
          <w:szCs w:val="24"/>
        </w:rPr>
        <w:t>SECRETARY/</w:t>
      </w:r>
      <w:r w:rsidR="00D208EA" w:rsidRPr="003F114A">
        <w:rPr>
          <w:rFonts w:asciiTheme="majorHAnsi" w:hAnsiTheme="majorHAnsi"/>
          <w:b/>
          <w:sz w:val="24"/>
          <w:szCs w:val="24"/>
        </w:rPr>
        <w:t>TREASURER’S REPORT:</w:t>
      </w:r>
      <w:r w:rsidR="00D208EA" w:rsidRPr="003F114A">
        <w:rPr>
          <w:rFonts w:asciiTheme="majorHAnsi" w:hAnsiTheme="majorHAnsi"/>
          <w:sz w:val="24"/>
          <w:szCs w:val="24"/>
        </w:rPr>
        <w:t xml:space="preserve"> </w:t>
      </w:r>
      <w:r w:rsidR="00706A55">
        <w:rPr>
          <w:rFonts w:asciiTheme="majorHAnsi" w:hAnsiTheme="majorHAnsi"/>
          <w:sz w:val="24"/>
          <w:szCs w:val="24"/>
        </w:rPr>
        <w:t>(Financials Attached)</w:t>
      </w:r>
    </w:p>
    <w:p w14:paraId="4BD2949D" w14:textId="65F0D9E0" w:rsidR="00DF2145" w:rsidRDefault="00657158" w:rsidP="000B4C3B">
      <w:pPr>
        <w:rPr>
          <w:rFonts w:asciiTheme="majorHAnsi" w:hAnsiTheme="majorHAnsi"/>
          <w:sz w:val="24"/>
          <w:szCs w:val="24"/>
        </w:rPr>
      </w:pPr>
      <w:r w:rsidRPr="003F114A">
        <w:rPr>
          <w:rFonts w:asciiTheme="majorHAnsi" w:hAnsiTheme="majorHAnsi"/>
          <w:sz w:val="24"/>
          <w:szCs w:val="24"/>
        </w:rPr>
        <w:t>M</w:t>
      </w:r>
      <w:r w:rsidR="003973B7">
        <w:rPr>
          <w:rFonts w:asciiTheme="majorHAnsi" w:hAnsiTheme="majorHAnsi"/>
          <w:sz w:val="24"/>
          <w:szCs w:val="24"/>
        </w:rPr>
        <w:t>r. Thomassie</w:t>
      </w:r>
      <w:r w:rsidR="00145920">
        <w:rPr>
          <w:rFonts w:asciiTheme="majorHAnsi" w:hAnsiTheme="majorHAnsi"/>
          <w:sz w:val="24"/>
          <w:szCs w:val="24"/>
        </w:rPr>
        <w:t xml:space="preserve"> </w:t>
      </w:r>
      <w:r w:rsidR="002C71F3" w:rsidRPr="003F114A">
        <w:rPr>
          <w:rFonts w:asciiTheme="majorHAnsi" w:hAnsiTheme="majorHAnsi"/>
          <w:sz w:val="24"/>
          <w:szCs w:val="24"/>
        </w:rPr>
        <w:t>presented th</w:t>
      </w:r>
      <w:r w:rsidR="00934944" w:rsidRPr="003F114A">
        <w:rPr>
          <w:rFonts w:asciiTheme="majorHAnsi" w:hAnsiTheme="majorHAnsi"/>
          <w:sz w:val="24"/>
          <w:szCs w:val="24"/>
        </w:rPr>
        <w:t xml:space="preserve">e </w:t>
      </w:r>
      <w:r w:rsidR="00DC100D">
        <w:rPr>
          <w:rFonts w:asciiTheme="majorHAnsi" w:hAnsiTheme="majorHAnsi"/>
          <w:sz w:val="24"/>
          <w:szCs w:val="24"/>
        </w:rPr>
        <w:t>June</w:t>
      </w:r>
      <w:r w:rsidR="00B964B8">
        <w:rPr>
          <w:rFonts w:asciiTheme="majorHAnsi" w:hAnsiTheme="majorHAnsi"/>
          <w:sz w:val="24"/>
          <w:szCs w:val="24"/>
        </w:rPr>
        <w:t xml:space="preserve"> </w:t>
      </w:r>
      <w:r w:rsidR="00D208EA" w:rsidRPr="003F114A">
        <w:rPr>
          <w:rFonts w:asciiTheme="majorHAnsi" w:hAnsiTheme="majorHAnsi"/>
          <w:sz w:val="24"/>
          <w:szCs w:val="24"/>
        </w:rPr>
        <w:t>20</w:t>
      </w:r>
      <w:r w:rsidR="00A33220">
        <w:rPr>
          <w:rFonts w:asciiTheme="majorHAnsi" w:hAnsiTheme="majorHAnsi"/>
          <w:sz w:val="24"/>
          <w:szCs w:val="24"/>
        </w:rPr>
        <w:t>20</w:t>
      </w:r>
      <w:r w:rsidR="00D208EA" w:rsidRPr="003F114A">
        <w:rPr>
          <w:rFonts w:asciiTheme="majorHAnsi" w:hAnsiTheme="majorHAnsi"/>
          <w:sz w:val="24"/>
          <w:szCs w:val="24"/>
        </w:rPr>
        <w:t xml:space="preserve"> financials</w:t>
      </w:r>
      <w:r w:rsidR="003973B7">
        <w:rPr>
          <w:rFonts w:asciiTheme="majorHAnsi" w:hAnsiTheme="majorHAnsi"/>
          <w:sz w:val="24"/>
          <w:szCs w:val="24"/>
        </w:rPr>
        <w:t xml:space="preserve"> noting </w:t>
      </w:r>
      <w:r w:rsidR="00DF2145">
        <w:rPr>
          <w:rFonts w:asciiTheme="majorHAnsi" w:hAnsiTheme="majorHAnsi"/>
          <w:sz w:val="24"/>
          <w:szCs w:val="24"/>
        </w:rPr>
        <w:t xml:space="preserve">dues and revenue are stable and $63,221 in reserves (savings).  </w:t>
      </w:r>
      <w:r w:rsidR="000B4C3B">
        <w:rPr>
          <w:rFonts w:asciiTheme="majorHAnsi" w:hAnsiTheme="majorHAnsi"/>
          <w:sz w:val="24"/>
          <w:szCs w:val="24"/>
        </w:rPr>
        <w:t>Ms. Brasseaux reported</w:t>
      </w:r>
      <w:r w:rsidR="003F71F8">
        <w:rPr>
          <w:rFonts w:asciiTheme="majorHAnsi" w:hAnsiTheme="majorHAnsi"/>
          <w:sz w:val="24"/>
          <w:szCs w:val="24"/>
        </w:rPr>
        <w:t xml:space="preserve"> ACECL ended</w:t>
      </w:r>
      <w:r w:rsidR="000B4C3B">
        <w:rPr>
          <w:rFonts w:asciiTheme="majorHAnsi" w:hAnsiTheme="majorHAnsi"/>
          <w:sz w:val="24"/>
          <w:szCs w:val="24"/>
        </w:rPr>
        <w:t xml:space="preserve"> </w:t>
      </w:r>
      <w:r w:rsidR="003F71F8">
        <w:rPr>
          <w:rFonts w:asciiTheme="majorHAnsi" w:hAnsiTheme="majorHAnsi"/>
          <w:sz w:val="24"/>
          <w:szCs w:val="24"/>
        </w:rPr>
        <w:t>the</w:t>
      </w:r>
      <w:r w:rsidR="000B4C3B">
        <w:rPr>
          <w:rFonts w:asciiTheme="majorHAnsi" w:hAnsiTheme="majorHAnsi"/>
          <w:sz w:val="24"/>
          <w:szCs w:val="24"/>
        </w:rPr>
        <w:t xml:space="preserve"> fiscal year </w:t>
      </w:r>
      <w:r w:rsidR="003F71F8">
        <w:rPr>
          <w:rFonts w:asciiTheme="majorHAnsi" w:hAnsiTheme="majorHAnsi"/>
          <w:sz w:val="24"/>
          <w:szCs w:val="24"/>
        </w:rPr>
        <w:t xml:space="preserve">with </w:t>
      </w:r>
      <w:r w:rsidR="000B4C3B">
        <w:rPr>
          <w:rFonts w:asciiTheme="majorHAnsi" w:hAnsiTheme="majorHAnsi"/>
          <w:sz w:val="24"/>
          <w:szCs w:val="24"/>
        </w:rPr>
        <w:t>$7,700 in net earnings due t</w:t>
      </w:r>
      <w:r w:rsidR="000C2D48">
        <w:rPr>
          <w:rFonts w:asciiTheme="majorHAnsi" w:hAnsiTheme="majorHAnsi"/>
          <w:sz w:val="24"/>
          <w:szCs w:val="24"/>
        </w:rPr>
        <w:t xml:space="preserve">o adjustment of expenditures including the addition of </w:t>
      </w:r>
      <w:r w:rsidR="003F71F8">
        <w:rPr>
          <w:rFonts w:asciiTheme="majorHAnsi" w:hAnsiTheme="majorHAnsi"/>
          <w:sz w:val="24"/>
          <w:szCs w:val="24"/>
        </w:rPr>
        <w:t xml:space="preserve">a </w:t>
      </w:r>
      <w:r w:rsidR="000C2D48">
        <w:rPr>
          <w:rFonts w:asciiTheme="majorHAnsi" w:hAnsiTheme="majorHAnsi"/>
          <w:sz w:val="24"/>
          <w:szCs w:val="24"/>
        </w:rPr>
        <w:t xml:space="preserve">$3,000 </w:t>
      </w:r>
      <w:r w:rsidR="000C2D48" w:rsidRPr="003F71F8">
        <w:rPr>
          <w:rFonts w:asciiTheme="majorHAnsi" w:hAnsiTheme="majorHAnsi"/>
          <w:sz w:val="24"/>
          <w:szCs w:val="24"/>
        </w:rPr>
        <w:t>ELI</w:t>
      </w:r>
      <w:r w:rsidR="000C2D48">
        <w:rPr>
          <w:rFonts w:asciiTheme="majorHAnsi" w:hAnsiTheme="majorHAnsi"/>
          <w:sz w:val="24"/>
          <w:szCs w:val="24"/>
        </w:rPr>
        <w:t xml:space="preserve"> grant and a $4,000 savings due to the cut in salary of the President &amp; CEO for the remainder of the fiscal year.  </w:t>
      </w:r>
      <w:r w:rsidR="007649C0" w:rsidRPr="003F114A">
        <w:rPr>
          <w:rFonts w:asciiTheme="majorHAnsi" w:hAnsiTheme="majorHAnsi"/>
          <w:sz w:val="24"/>
          <w:szCs w:val="24"/>
        </w:rPr>
        <w:t xml:space="preserve">After review </w:t>
      </w:r>
      <w:r w:rsidR="003F71F8">
        <w:rPr>
          <w:rFonts w:asciiTheme="majorHAnsi" w:hAnsiTheme="majorHAnsi"/>
          <w:sz w:val="24"/>
          <w:szCs w:val="24"/>
        </w:rPr>
        <w:t xml:space="preserve">and discussion </w:t>
      </w:r>
      <w:r w:rsidR="007649C0">
        <w:rPr>
          <w:rFonts w:asciiTheme="majorHAnsi" w:hAnsiTheme="majorHAnsi"/>
          <w:sz w:val="24"/>
          <w:szCs w:val="24"/>
        </w:rPr>
        <w:t>of financials submitted</w:t>
      </w:r>
      <w:r w:rsidR="007649C0" w:rsidRPr="003F114A">
        <w:rPr>
          <w:rFonts w:asciiTheme="majorHAnsi" w:hAnsiTheme="majorHAnsi"/>
          <w:sz w:val="24"/>
          <w:szCs w:val="24"/>
        </w:rPr>
        <w:t xml:space="preserve">, a motion was made by </w:t>
      </w:r>
      <w:r w:rsidR="000C2D48">
        <w:rPr>
          <w:rFonts w:asciiTheme="majorHAnsi" w:hAnsiTheme="majorHAnsi"/>
          <w:sz w:val="24"/>
          <w:szCs w:val="24"/>
        </w:rPr>
        <w:t>Mr. Duffy</w:t>
      </w:r>
      <w:r w:rsidR="007649C0">
        <w:rPr>
          <w:rFonts w:asciiTheme="majorHAnsi" w:hAnsiTheme="majorHAnsi"/>
          <w:sz w:val="24"/>
          <w:szCs w:val="24"/>
        </w:rPr>
        <w:t xml:space="preserve"> </w:t>
      </w:r>
      <w:r w:rsidR="007649C0" w:rsidRPr="003F114A">
        <w:rPr>
          <w:rFonts w:asciiTheme="majorHAnsi" w:hAnsiTheme="majorHAnsi"/>
          <w:sz w:val="24"/>
          <w:szCs w:val="24"/>
        </w:rPr>
        <w:t>and seconded by M</w:t>
      </w:r>
      <w:r w:rsidR="00DF2145">
        <w:rPr>
          <w:rFonts w:asciiTheme="majorHAnsi" w:hAnsiTheme="majorHAnsi"/>
          <w:sz w:val="24"/>
          <w:szCs w:val="24"/>
        </w:rPr>
        <w:t xml:space="preserve">r. </w:t>
      </w:r>
      <w:r w:rsidR="000C2D48">
        <w:rPr>
          <w:rFonts w:asciiTheme="majorHAnsi" w:hAnsiTheme="majorHAnsi"/>
          <w:sz w:val="24"/>
          <w:szCs w:val="24"/>
        </w:rPr>
        <w:t>Bacas</w:t>
      </w:r>
      <w:r w:rsidR="00DF2145">
        <w:rPr>
          <w:rFonts w:asciiTheme="majorHAnsi" w:hAnsiTheme="majorHAnsi"/>
          <w:sz w:val="24"/>
          <w:szCs w:val="24"/>
        </w:rPr>
        <w:t xml:space="preserve"> </w:t>
      </w:r>
      <w:r w:rsidR="007649C0" w:rsidRPr="003F114A">
        <w:rPr>
          <w:rFonts w:asciiTheme="majorHAnsi" w:hAnsiTheme="majorHAnsi"/>
          <w:sz w:val="24"/>
          <w:szCs w:val="24"/>
        </w:rPr>
        <w:t>to accept. Motion passed unanimously.</w:t>
      </w:r>
    </w:p>
    <w:p w14:paraId="6E0BE073" w14:textId="20BADAA8" w:rsidR="00D208EA" w:rsidRPr="003F114A" w:rsidRDefault="00D208EA" w:rsidP="00D208EA">
      <w:pPr>
        <w:rPr>
          <w:rFonts w:asciiTheme="majorHAnsi" w:hAnsiTheme="majorHAnsi"/>
          <w:b/>
          <w:sz w:val="24"/>
          <w:szCs w:val="24"/>
        </w:rPr>
      </w:pPr>
      <w:r w:rsidRPr="003F114A">
        <w:rPr>
          <w:rFonts w:asciiTheme="majorHAnsi" w:hAnsiTheme="majorHAnsi"/>
          <w:b/>
          <w:sz w:val="24"/>
          <w:szCs w:val="24"/>
        </w:rPr>
        <w:t>CHAIRMAN’S REPORT</w:t>
      </w:r>
      <w:proofErr w:type="gramStart"/>
      <w:r w:rsidRPr="003F114A">
        <w:rPr>
          <w:rFonts w:asciiTheme="majorHAnsi" w:hAnsiTheme="majorHAnsi"/>
          <w:b/>
          <w:sz w:val="24"/>
          <w:szCs w:val="24"/>
        </w:rPr>
        <w:t xml:space="preserve">: </w:t>
      </w:r>
      <w:r w:rsidR="00894F9D">
        <w:rPr>
          <w:rFonts w:asciiTheme="majorHAnsi" w:hAnsiTheme="majorHAnsi"/>
          <w:b/>
          <w:sz w:val="24"/>
          <w:szCs w:val="24"/>
        </w:rPr>
        <w:t xml:space="preserve"> </w:t>
      </w:r>
      <w:r w:rsidR="00894F9D" w:rsidRPr="00894F9D">
        <w:rPr>
          <w:rFonts w:asciiTheme="majorHAnsi" w:hAnsiTheme="majorHAnsi"/>
          <w:bCs/>
          <w:sz w:val="24"/>
          <w:szCs w:val="24"/>
        </w:rPr>
        <w:t>(</w:t>
      </w:r>
      <w:proofErr w:type="gramEnd"/>
      <w:r w:rsidR="00DC100D">
        <w:rPr>
          <w:rFonts w:asciiTheme="majorHAnsi" w:hAnsiTheme="majorHAnsi"/>
          <w:bCs/>
          <w:sz w:val="24"/>
          <w:szCs w:val="24"/>
        </w:rPr>
        <w:t>D. Dupre)</w:t>
      </w:r>
    </w:p>
    <w:p w14:paraId="48EA23A4" w14:textId="13B6D0F5" w:rsidR="009D7BAC" w:rsidRDefault="002052D5" w:rsidP="00DD0554">
      <w:pPr>
        <w:pStyle w:val="ListParagraph"/>
        <w:numPr>
          <w:ilvl w:val="0"/>
          <w:numId w:val="3"/>
        </w:numPr>
        <w:rPr>
          <w:rFonts w:asciiTheme="majorHAnsi" w:hAnsiTheme="majorHAnsi"/>
          <w:sz w:val="24"/>
          <w:szCs w:val="24"/>
        </w:rPr>
      </w:pPr>
      <w:r>
        <w:rPr>
          <w:rFonts w:asciiTheme="majorHAnsi" w:hAnsiTheme="majorHAnsi"/>
          <w:sz w:val="24"/>
          <w:szCs w:val="24"/>
        </w:rPr>
        <w:t xml:space="preserve">Chairman </w:t>
      </w:r>
      <w:r w:rsidR="00CA0E5F">
        <w:rPr>
          <w:rFonts w:asciiTheme="majorHAnsi" w:hAnsiTheme="majorHAnsi"/>
          <w:sz w:val="24"/>
          <w:szCs w:val="24"/>
        </w:rPr>
        <w:t xml:space="preserve">Dupre introduced and welcomed new board members, Chad Poche and Butch Babineaux and welcomed Mr. Nathan Junius to the Executive Committee as Secretary-Treasurer.  </w:t>
      </w:r>
    </w:p>
    <w:p w14:paraId="677AFC93" w14:textId="19E961F7" w:rsidR="00CA0E5F" w:rsidRDefault="00CA0E5F" w:rsidP="00DD0554">
      <w:pPr>
        <w:pStyle w:val="ListParagraph"/>
        <w:numPr>
          <w:ilvl w:val="0"/>
          <w:numId w:val="3"/>
        </w:numPr>
        <w:rPr>
          <w:rFonts w:asciiTheme="majorHAnsi" w:hAnsiTheme="majorHAnsi"/>
          <w:sz w:val="24"/>
          <w:szCs w:val="24"/>
        </w:rPr>
      </w:pPr>
      <w:r>
        <w:rPr>
          <w:rFonts w:asciiTheme="majorHAnsi" w:hAnsiTheme="majorHAnsi"/>
          <w:sz w:val="24"/>
          <w:szCs w:val="24"/>
        </w:rPr>
        <w:t>Chairman Dupre presented his 2020-2021 goals</w:t>
      </w:r>
      <w:r w:rsidR="00D806EE">
        <w:rPr>
          <w:rFonts w:asciiTheme="majorHAnsi" w:hAnsiTheme="majorHAnsi"/>
          <w:sz w:val="24"/>
          <w:szCs w:val="24"/>
        </w:rPr>
        <w:t xml:space="preserve">: </w:t>
      </w:r>
      <w:r>
        <w:rPr>
          <w:rFonts w:asciiTheme="majorHAnsi" w:hAnsiTheme="majorHAnsi"/>
          <w:sz w:val="24"/>
          <w:szCs w:val="24"/>
        </w:rPr>
        <w:t xml:space="preserve"> remain financial</w:t>
      </w:r>
      <w:r w:rsidR="00C00FEF">
        <w:rPr>
          <w:rFonts w:asciiTheme="majorHAnsi" w:hAnsiTheme="majorHAnsi"/>
          <w:sz w:val="24"/>
          <w:szCs w:val="24"/>
        </w:rPr>
        <w:t>ly</w:t>
      </w:r>
      <w:r>
        <w:rPr>
          <w:rFonts w:asciiTheme="majorHAnsi" w:hAnsiTheme="majorHAnsi"/>
          <w:sz w:val="24"/>
          <w:szCs w:val="24"/>
        </w:rPr>
        <w:t xml:space="preserve"> secure during the pandemic; continue to push for infrastructure funding</w:t>
      </w:r>
      <w:r w:rsidR="00D806EE">
        <w:rPr>
          <w:rFonts w:asciiTheme="majorHAnsi" w:hAnsiTheme="majorHAnsi"/>
          <w:sz w:val="24"/>
          <w:szCs w:val="24"/>
        </w:rPr>
        <w:t xml:space="preserve"> including a gas tax</w:t>
      </w:r>
      <w:r>
        <w:rPr>
          <w:rFonts w:asciiTheme="majorHAnsi" w:hAnsiTheme="majorHAnsi"/>
          <w:sz w:val="24"/>
          <w:szCs w:val="24"/>
        </w:rPr>
        <w:t xml:space="preserve">; continue to work with AIA/LAPELS on State Fire Marshal issues; maintain relationship with DOTD and continue to monitor CCS and open dialogue </w:t>
      </w:r>
      <w:r w:rsidR="00D806EE">
        <w:rPr>
          <w:rFonts w:asciiTheme="majorHAnsi" w:hAnsiTheme="majorHAnsi"/>
          <w:sz w:val="24"/>
          <w:szCs w:val="24"/>
        </w:rPr>
        <w:t xml:space="preserve">on </w:t>
      </w:r>
      <w:r>
        <w:rPr>
          <w:rFonts w:asciiTheme="majorHAnsi" w:hAnsiTheme="majorHAnsi"/>
          <w:sz w:val="24"/>
          <w:szCs w:val="24"/>
        </w:rPr>
        <w:t>traffic issues;</w:t>
      </w:r>
      <w:r w:rsidR="003F71F8">
        <w:rPr>
          <w:rFonts w:asciiTheme="majorHAnsi" w:hAnsiTheme="majorHAnsi"/>
          <w:sz w:val="24"/>
          <w:szCs w:val="24"/>
        </w:rPr>
        <w:t xml:space="preserve">  continue to</w:t>
      </w:r>
      <w:r>
        <w:rPr>
          <w:rFonts w:asciiTheme="majorHAnsi" w:hAnsiTheme="majorHAnsi"/>
          <w:sz w:val="24"/>
          <w:szCs w:val="24"/>
        </w:rPr>
        <w:t xml:space="preserve"> engage with FP&amp;C</w:t>
      </w:r>
      <w:r w:rsidR="00D806EE">
        <w:rPr>
          <w:rFonts w:asciiTheme="majorHAnsi" w:hAnsiTheme="majorHAnsi"/>
          <w:sz w:val="24"/>
          <w:szCs w:val="24"/>
        </w:rPr>
        <w:t>; engage with CPRA on contract selection process</w:t>
      </w:r>
      <w:r>
        <w:rPr>
          <w:rFonts w:asciiTheme="majorHAnsi" w:hAnsiTheme="majorHAnsi"/>
          <w:sz w:val="24"/>
          <w:szCs w:val="24"/>
        </w:rPr>
        <w:t xml:space="preserve">; continue to be the strong voice of QBS; encourage CMAR and </w:t>
      </w:r>
      <w:r w:rsidR="00C00FEF">
        <w:rPr>
          <w:rFonts w:asciiTheme="majorHAnsi" w:hAnsiTheme="majorHAnsi"/>
          <w:sz w:val="24"/>
          <w:szCs w:val="24"/>
        </w:rPr>
        <w:t>D</w:t>
      </w:r>
      <w:r>
        <w:rPr>
          <w:rFonts w:asciiTheme="majorHAnsi" w:hAnsiTheme="majorHAnsi"/>
          <w:sz w:val="24"/>
          <w:szCs w:val="24"/>
        </w:rPr>
        <w:t xml:space="preserve">esign </w:t>
      </w:r>
      <w:r w:rsidR="00C00FEF">
        <w:rPr>
          <w:rFonts w:asciiTheme="majorHAnsi" w:hAnsiTheme="majorHAnsi"/>
          <w:sz w:val="24"/>
          <w:szCs w:val="24"/>
        </w:rPr>
        <w:t>B</w:t>
      </w:r>
      <w:r>
        <w:rPr>
          <w:rFonts w:asciiTheme="majorHAnsi" w:hAnsiTheme="majorHAnsi"/>
          <w:sz w:val="24"/>
          <w:szCs w:val="24"/>
        </w:rPr>
        <w:t>id</w:t>
      </w:r>
      <w:r w:rsidR="00C00FEF">
        <w:rPr>
          <w:rFonts w:asciiTheme="majorHAnsi" w:hAnsiTheme="majorHAnsi"/>
          <w:sz w:val="24"/>
          <w:szCs w:val="24"/>
        </w:rPr>
        <w:t xml:space="preserve"> Build</w:t>
      </w:r>
      <w:r>
        <w:rPr>
          <w:rFonts w:asciiTheme="majorHAnsi" w:hAnsiTheme="majorHAnsi"/>
          <w:sz w:val="24"/>
          <w:szCs w:val="24"/>
        </w:rPr>
        <w:t xml:space="preserve"> as project delivery methods; 100% </w:t>
      </w:r>
      <w:r w:rsidR="00D806EE">
        <w:rPr>
          <w:rFonts w:asciiTheme="majorHAnsi" w:hAnsiTheme="majorHAnsi"/>
          <w:sz w:val="24"/>
          <w:szCs w:val="24"/>
        </w:rPr>
        <w:t>participation</w:t>
      </w:r>
      <w:r>
        <w:rPr>
          <w:rFonts w:asciiTheme="majorHAnsi" w:hAnsiTheme="majorHAnsi"/>
          <w:sz w:val="24"/>
          <w:szCs w:val="24"/>
        </w:rPr>
        <w:t xml:space="preserve"> from the 2020-2021 Board of Governors to </w:t>
      </w:r>
      <w:r w:rsidR="00D806EE">
        <w:rPr>
          <w:rFonts w:asciiTheme="majorHAnsi" w:hAnsiTheme="majorHAnsi"/>
          <w:sz w:val="24"/>
          <w:szCs w:val="24"/>
        </w:rPr>
        <w:t xml:space="preserve">donate to the ACEC national PAC; </w:t>
      </w:r>
      <w:r>
        <w:rPr>
          <w:rFonts w:asciiTheme="majorHAnsi" w:hAnsiTheme="majorHAnsi"/>
          <w:sz w:val="24"/>
          <w:szCs w:val="24"/>
        </w:rPr>
        <w:t>encourage firms to participate in the newly created  ACECL PAC</w:t>
      </w:r>
      <w:r w:rsidR="00D806EE">
        <w:rPr>
          <w:rFonts w:asciiTheme="majorHAnsi" w:hAnsiTheme="majorHAnsi"/>
          <w:sz w:val="24"/>
          <w:szCs w:val="24"/>
        </w:rPr>
        <w:t>; all Board members to actively recruit one (1) new member firm</w:t>
      </w:r>
      <w:r w:rsidR="00C00FEF">
        <w:rPr>
          <w:rFonts w:asciiTheme="majorHAnsi" w:hAnsiTheme="majorHAnsi"/>
          <w:sz w:val="24"/>
          <w:szCs w:val="24"/>
        </w:rPr>
        <w:t xml:space="preserve"> and one (1) new affiliate</w:t>
      </w:r>
      <w:r w:rsidR="00D806EE">
        <w:rPr>
          <w:rFonts w:asciiTheme="majorHAnsi" w:hAnsiTheme="majorHAnsi"/>
          <w:sz w:val="24"/>
          <w:szCs w:val="24"/>
        </w:rPr>
        <w:t>; and to review</w:t>
      </w:r>
      <w:r w:rsidR="003F71F8">
        <w:rPr>
          <w:rFonts w:asciiTheme="majorHAnsi" w:hAnsiTheme="majorHAnsi"/>
          <w:sz w:val="24"/>
          <w:szCs w:val="24"/>
        </w:rPr>
        <w:t xml:space="preserve"> the</w:t>
      </w:r>
      <w:r w:rsidR="00D806EE">
        <w:rPr>
          <w:rFonts w:asciiTheme="majorHAnsi" w:hAnsiTheme="majorHAnsi"/>
          <w:sz w:val="24"/>
          <w:szCs w:val="24"/>
        </w:rPr>
        <w:t xml:space="preserve"> current ACECL Bylaws.</w:t>
      </w:r>
    </w:p>
    <w:p w14:paraId="6B5CD8D6" w14:textId="153DB86A" w:rsidR="00D806EE" w:rsidRDefault="00D806EE" w:rsidP="00DD0554">
      <w:pPr>
        <w:pStyle w:val="ListParagraph"/>
        <w:numPr>
          <w:ilvl w:val="0"/>
          <w:numId w:val="3"/>
        </w:numPr>
        <w:rPr>
          <w:rFonts w:asciiTheme="majorHAnsi" w:hAnsiTheme="majorHAnsi"/>
          <w:sz w:val="24"/>
          <w:szCs w:val="24"/>
        </w:rPr>
      </w:pPr>
      <w:r>
        <w:rPr>
          <w:rFonts w:asciiTheme="majorHAnsi" w:hAnsiTheme="majorHAnsi"/>
          <w:sz w:val="24"/>
          <w:szCs w:val="24"/>
        </w:rPr>
        <w:lastRenderedPageBreak/>
        <w:t xml:space="preserve">Chairman Dupre noted </w:t>
      </w:r>
      <w:r w:rsidR="0042110D">
        <w:rPr>
          <w:rFonts w:asciiTheme="majorHAnsi" w:hAnsiTheme="majorHAnsi"/>
          <w:sz w:val="24"/>
          <w:szCs w:val="24"/>
        </w:rPr>
        <w:t xml:space="preserve">a need to review the </w:t>
      </w:r>
      <w:r>
        <w:rPr>
          <w:rFonts w:asciiTheme="majorHAnsi" w:hAnsiTheme="majorHAnsi"/>
          <w:sz w:val="24"/>
          <w:szCs w:val="24"/>
        </w:rPr>
        <w:t xml:space="preserve">ACECL Bylaws </w:t>
      </w:r>
      <w:r w:rsidR="0042110D">
        <w:rPr>
          <w:rFonts w:asciiTheme="majorHAnsi" w:hAnsiTheme="majorHAnsi"/>
          <w:sz w:val="24"/>
          <w:szCs w:val="24"/>
        </w:rPr>
        <w:t xml:space="preserve">and </w:t>
      </w:r>
      <w:r w:rsidR="00C00FEF">
        <w:rPr>
          <w:rFonts w:asciiTheme="majorHAnsi" w:hAnsiTheme="majorHAnsi"/>
          <w:sz w:val="24"/>
          <w:szCs w:val="24"/>
        </w:rPr>
        <w:t xml:space="preserve">will </w:t>
      </w:r>
      <w:r>
        <w:rPr>
          <w:rFonts w:asciiTheme="majorHAnsi" w:hAnsiTheme="majorHAnsi"/>
          <w:sz w:val="24"/>
          <w:szCs w:val="24"/>
        </w:rPr>
        <w:t>form</w:t>
      </w:r>
      <w:r w:rsidR="0042110D">
        <w:rPr>
          <w:rFonts w:asciiTheme="majorHAnsi" w:hAnsiTheme="majorHAnsi"/>
          <w:sz w:val="24"/>
          <w:szCs w:val="24"/>
        </w:rPr>
        <w:t xml:space="preserve"> a</w:t>
      </w:r>
      <w:r>
        <w:rPr>
          <w:rFonts w:asciiTheme="majorHAnsi" w:hAnsiTheme="majorHAnsi"/>
          <w:sz w:val="24"/>
          <w:szCs w:val="24"/>
        </w:rPr>
        <w:t xml:space="preserve"> Bylaws Committee</w:t>
      </w:r>
      <w:r w:rsidR="0042110D">
        <w:rPr>
          <w:rFonts w:asciiTheme="majorHAnsi" w:hAnsiTheme="majorHAnsi"/>
          <w:sz w:val="24"/>
          <w:szCs w:val="24"/>
        </w:rPr>
        <w:t xml:space="preserve">.  Bylaws to review, </w:t>
      </w:r>
      <w:r w:rsidR="00B36CE5">
        <w:rPr>
          <w:rFonts w:asciiTheme="majorHAnsi" w:hAnsiTheme="majorHAnsi"/>
          <w:sz w:val="24"/>
          <w:szCs w:val="24"/>
        </w:rPr>
        <w:t xml:space="preserve">but not be limited to: can more than one (1) member of a firm serve on the Board of Governors? Is Executive Committee too large? </w:t>
      </w:r>
      <w:r w:rsidR="0042110D">
        <w:rPr>
          <w:rFonts w:asciiTheme="majorHAnsi" w:hAnsiTheme="majorHAnsi"/>
          <w:sz w:val="24"/>
          <w:szCs w:val="24"/>
        </w:rPr>
        <w:t>W</w:t>
      </w:r>
      <w:r w:rsidR="00B36CE5">
        <w:rPr>
          <w:rFonts w:asciiTheme="majorHAnsi" w:hAnsiTheme="majorHAnsi"/>
          <w:sz w:val="24"/>
          <w:szCs w:val="24"/>
        </w:rPr>
        <w:t xml:space="preserve">ho votes on Chapter </w:t>
      </w:r>
      <w:proofErr w:type="gramStart"/>
      <w:r w:rsidR="00B36CE5">
        <w:rPr>
          <w:rFonts w:asciiTheme="majorHAnsi" w:hAnsiTheme="majorHAnsi"/>
          <w:sz w:val="24"/>
          <w:szCs w:val="24"/>
        </w:rPr>
        <w:t>elections</w:t>
      </w:r>
      <w:r w:rsidR="0042110D">
        <w:rPr>
          <w:rFonts w:asciiTheme="majorHAnsi" w:hAnsiTheme="majorHAnsi"/>
          <w:sz w:val="24"/>
          <w:szCs w:val="24"/>
        </w:rPr>
        <w:t>;</w:t>
      </w:r>
      <w:proofErr w:type="gramEnd"/>
      <w:r w:rsidR="0042110D">
        <w:rPr>
          <w:rFonts w:asciiTheme="majorHAnsi" w:hAnsiTheme="majorHAnsi"/>
          <w:sz w:val="24"/>
          <w:szCs w:val="24"/>
        </w:rPr>
        <w:t xml:space="preserve"> principals or members</w:t>
      </w:r>
      <w:r w:rsidR="00B36CE5">
        <w:rPr>
          <w:rFonts w:asciiTheme="majorHAnsi" w:hAnsiTheme="majorHAnsi"/>
          <w:sz w:val="24"/>
          <w:szCs w:val="24"/>
        </w:rPr>
        <w:t xml:space="preserve">? </w:t>
      </w:r>
      <w:r w:rsidR="0042110D">
        <w:rPr>
          <w:rFonts w:asciiTheme="majorHAnsi" w:hAnsiTheme="majorHAnsi"/>
          <w:sz w:val="24"/>
          <w:szCs w:val="24"/>
        </w:rPr>
        <w:t xml:space="preserve">Should there be committee </w:t>
      </w:r>
      <w:r w:rsidR="00B36CE5">
        <w:rPr>
          <w:rFonts w:asciiTheme="majorHAnsi" w:hAnsiTheme="majorHAnsi"/>
          <w:sz w:val="24"/>
          <w:szCs w:val="24"/>
        </w:rPr>
        <w:t>chairman term limits?  Chairman Dupre</w:t>
      </w:r>
      <w:r>
        <w:rPr>
          <w:rFonts w:asciiTheme="majorHAnsi" w:hAnsiTheme="majorHAnsi"/>
          <w:sz w:val="24"/>
          <w:szCs w:val="24"/>
        </w:rPr>
        <w:t xml:space="preserve"> asked Ms. Cortez to chair the newly formed Bylaws Committee.  Ms. Cortez accepted and Mr. Craig and Chairman Dupre volunteered for </w:t>
      </w:r>
      <w:r w:rsidR="0042110D">
        <w:rPr>
          <w:rFonts w:asciiTheme="majorHAnsi" w:hAnsiTheme="majorHAnsi"/>
          <w:sz w:val="24"/>
          <w:szCs w:val="24"/>
        </w:rPr>
        <w:t xml:space="preserve">the </w:t>
      </w:r>
      <w:r>
        <w:rPr>
          <w:rFonts w:asciiTheme="majorHAnsi" w:hAnsiTheme="majorHAnsi"/>
          <w:sz w:val="24"/>
          <w:szCs w:val="24"/>
        </w:rPr>
        <w:t>Committee</w:t>
      </w:r>
      <w:r w:rsidR="00B36CE5">
        <w:rPr>
          <w:rFonts w:asciiTheme="majorHAnsi" w:hAnsiTheme="majorHAnsi"/>
          <w:sz w:val="24"/>
          <w:szCs w:val="24"/>
        </w:rPr>
        <w:t xml:space="preserve">. </w:t>
      </w:r>
      <w:r>
        <w:rPr>
          <w:rFonts w:asciiTheme="majorHAnsi" w:hAnsiTheme="majorHAnsi"/>
          <w:sz w:val="24"/>
          <w:szCs w:val="24"/>
        </w:rPr>
        <w:t xml:space="preserve"> </w:t>
      </w:r>
      <w:r w:rsidR="0042110D">
        <w:rPr>
          <w:rFonts w:asciiTheme="majorHAnsi" w:hAnsiTheme="majorHAnsi"/>
          <w:sz w:val="24"/>
          <w:szCs w:val="24"/>
        </w:rPr>
        <w:t>Ms. Cortez will reach out for additional members.</w:t>
      </w:r>
    </w:p>
    <w:p w14:paraId="6BEF1ACE" w14:textId="79D944E8" w:rsidR="00707410" w:rsidRDefault="00B36CE5" w:rsidP="00DD0554">
      <w:pPr>
        <w:pStyle w:val="ListParagraph"/>
        <w:numPr>
          <w:ilvl w:val="0"/>
          <w:numId w:val="3"/>
        </w:numPr>
        <w:rPr>
          <w:rFonts w:asciiTheme="majorHAnsi" w:hAnsiTheme="majorHAnsi"/>
          <w:sz w:val="24"/>
          <w:szCs w:val="24"/>
        </w:rPr>
      </w:pPr>
      <w:r>
        <w:rPr>
          <w:rFonts w:asciiTheme="majorHAnsi" w:hAnsiTheme="majorHAnsi"/>
          <w:sz w:val="24"/>
          <w:szCs w:val="24"/>
        </w:rPr>
        <w:t>Chairman Dupre presented the 2020-2021 Committee Chairs &amp; Board Liaison assignment</w:t>
      </w:r>
      <w:r w:rsidR="0042110D">
        <w:rPr>
          <w:rFonts w:asciiTheme="majorHAnsi" w:hAnsiTheme="majorHAnsi"/>
          <w:sz w:val="24"/>
          <w:szCs w:val="24"/>
        </w:rPr>
        <w:t xml:space="preserve">s and </w:t>
      </w:r>
      <w:r>
        <w:rPr>
          <w:rFonts w:asciiTheme="majorHAnsi" w:hAnsiTheme="majorHAnsi"/>
          <w:sz w:val="24"/>
          <w:szCs w:val="24"/>
        </w:rPr>
        <w:t>asked that Committee Chairs present their goals at the next Board meeting</w:t>
      </w:r>
      <w:r w:rsidR="0042110D">
        <w:rPr>
          <w:rFonts w:asciiTheme="majorHAnsi" w:hAnsiTheme="majorHAnsi"/>
          <w:sz w:val="24"/>
          <w:szCs w:val="24"/>
        </w:rPr>
        <w:t>.  Chairman Dupre also</w:t>
      </w:r>
      <w:r>
        <w:rPr>
          <w:rFonts w:asciiTheme="majorHAnsi" w:hAnsiTheme="majorHAnsi"/>
          <w:sz w:val="24"/>
          <w:szCs w:val="24"/>
        </w:rPr>
        <w:t xml:space="preserve"> encouraged regular committee meetings and to continue to submit committee reports one week prior to each Board meeting.  </w:t>
      </w:r>
    </w:p>
    <w:p w14:paraId="2F5B7B26" w14:textId="76B4D7F0" w:rsidR="00B36CE5" w:rsidRPr="009D7BAC" w:rsidRDefault="00B36CE5" w:rsidP="00DD0554">
      <w:pPr>
        <w:pStyle w:val="ListParagraph"/>
        <w:numPr>
          <w:ilvl w:val="0"/>
          <w:numId w:val="3"/>
        </w:numPr>
        <w:rPr>
          <w:rFonts w:asciiTheme="majorHAnsi" w:hAnsiTheme="majorHAnsi"/>
          <w:sz w:val="24"/>
          <w:szCs w:val="24"/>
        </w:rPr>
      </w:pPr>
      <w:r>
        <w:rPr>
          <w:rFonts w:asciiTheme="majorHAnsi" w:hAnsiTheme="majorHAnsi"/>
          <w:sz w:val="24"/>
          <w:szCs w:val="24"/>
        </w:rPr>
        <w:t xml:space="preserve">Chairman Dupre </w:t>
      </w:r>
      <w:r w:rsidR="006D6501">
        <w:rPr>
          <w:rFonts w:asciiTheme="majorHAnsi" w:hAnsiTheme="majorHAnsi"/>
          <w:sz w:val="24"/>
          <w:szCs w:val="24"/>
        </w:rPr>
        <w:t xml:space="preserve">advised </w:t>
      </w:r>
      <w:r>
        <w:rPr>
          <w:rFonts w:asciiTheme="majorHAnsi" w:hAnsiTheme="majorHAnsi"/>
          <w:sz w:val="24"/>
          <w:szCs w:val="24"/>
        </w:rPr>
        <w:t>Chapter Presidents</w:t>
      </w:r>
      <w:r w:rsidR="006D6501">
        <w:rPr>
          <w:rFonts w:asciiTheme="majorHAnsi" w:hAnsiTheme="majorHAnsi"/>
          <w:sz w:val="24"/>
          <w:szCs w:val="24"/>
        </w:rPr>
        <w:t>, pursuant to the Bylaws,</w:t>
      </w:r>
      <w:r>
        <w:rPr>
          <w:rFonts w:asciiTheme="majorHAnsi" w:hAnsiTheme="majorHAnsi"/>
          <w:sz w:val="24"/>
          <w:szCs w:val="24"/>
        </w:rPr>
        <w:t xml:space="preserve"> that </w:t>
      </w:r>
      <w:r w:rsidR="006D6501">
        <w:rPr>
          <w:rFonts w:asciiTheme="majorHAnsi" w:hAnsiTheme="majorHAnsi"/>
          <w:sz w:val="24"/>
          <w:szCs w:val="24"/>
        </w:rPr>
        <w:t xml:space="preserve">each </w:t>
      </w:r>
      <w:proofErr w:type="gramStart"/>
      <w:r>
        <w:rPr>
          <w:rFonts w:asciiTheme="majorHAnsi" w:hAnsiTheme="majorHAnsi"/>
          <w:sz w:val="24"/>
          <w:szCs w:val="24"/>
        </w:rPr>
        <w:t>sit</w:t>
      </w:r>
      <w:r w:rsidR="006D6501">
        <w:rPr>
          <w:rFonts w:asciiTheme="majorHAnsi" w:hAnsiTheme="majorHAnsi"/>
          <w:sz w:val="24"/>
          <w:szCs w:val="24"/>
        </w:rPr>
        <w:t>s</w:t>
      </w:r>
      <w:proofErr w:type="gramEnd"/>
      <w:r>
        <w:rPr>
          <w:rFonts w:asciiTheme="majorHAnsi" w:hAnsiTheme="majorHAnsi"/>
          <w:sz w:val="24"/>
          <w:szCs w:val="24"/>
        </w:rPr>
        <w:t xml:space="preserve"> on the Membership Committee, chaired by Mr. Thomassie</w:t>
      </w:r>
      <w:r w:rsidR="006D6501">
        <w:rPr>
          <w:rFonts w:asciiTheme="majorHAnsi" w:hAnsiTheme="majorHAnsi"/>
          <w:sz w:val="24"/>
          <w:szCs w:val="24"/>
        </w:rPr>
        <w:t>,</w:t>
      </w:r>
      <w:r>
        <w:rPr>
          <w:rFonts w:asciiTheme="majorHAnsi" w:hAnsiTheme="majorHAnsi"/>
          <w:sz w:val="24"/>
          <w:szCs w:val="24"/>
        </w:rPr>
        <w:t xml:space="preserve"> and </w:t>
      </w:r>
      <w:r w:rsidR="00C00FEF">
        <w:rPr>
          <w:rFonts w:asciiTheme="majorHAnsi" w:hAnsiTheme="majorHAnsi"/>
          <w:sz w:val="24"/>
          <w:szCs w:val="24"/>
        </w:rPr>
        <w:t xml:space="preserve">is expected to </w:t>
      </w:r>
      <w:r>
        <w:rPr>
          <w:rFonts w:asciiTheme="majorHAnsi" w:hAnsiTheme="majorHAnsi"/>
          <w:sz w:val="24"/>
          <w:szCs w:val="24"/>
        </w:rPr>
        <w:t xml:space="preserve">actively recruit and retain members.  </w:t>
      </w:r>
      <w:r w:rsidR="00C00FEF">
        <w:rPr>
          <w:rFonts w:asciiTheme="majorHAnsi" w:hAnsiTheme="majorHAnsi"/>
          <w:sz w:val="24"/>
          <w:szCs w:val="24"/>
        </w:rPr>
        <w:t xml:space="preserve">He also </w:t>
      </w:r>
      <w:r w:rsidR="006D6501">
        <w:rPr>
          <w:rFonts w:asciiTheme="majorHAnsi" w:hAnsiTheme="majorHAnsi"/>
          <w:sz w:val="24"/>
          <w:szCs w:val="24"/>
        </w:rPr>
        <w:t xml:space="preserve">encouraged </w:t>
      </w:r>
      <w:r w:rsidR="00C00FEF">
        <w:rPr>
          <w:rFonts w:asciiTheme="majorHAnsi" w:hAnsiTheme="majorHAnsi"/>
          <w:sz w:val="24"/>
          <w:szCs w:val="24"/>
        </w:rPr>
        <w:t xml:space="preserve">members </w:t>
      </w:r>
      <w:r>
        <w:rPr>
          <w:rFonts w:asciiTheme="majorHAnsi" w:hAnsiTheme="majorHAnsi"/>
          <w:sz w:val="24"/>
          <w:szCs w:val="24"/>
        </w:rPr>
        <w:t>to communicate any local issues to the Board.</w:t>
      </w:r>
    </w:p>
    <w:p w14:paraId="26BADEF6" w14:textId="5E2E8351" w:rsidR="00413519" w:rsidRDefault="00D208EA" w:rsidP="00D208EA">
      <w:pPr>
        <w:rPr>
          <w:rFonts w:asciiTheme="majorHAnsi" w:hAnsiTheme="majorHAnsi"/>
          <w:sz w:val="24"/>
          <w:szCs w:val="24"/>
        </w:rPr>
      </w:pPr>
      <w:r w:rsidRPr="003F114A">
        <w:rPr>
          <w:rFonts w:asciiTheme="majorHAnsi" w:hAnsiTheme="majorHAnsi"/>
          <w:b/>
          <w:sz w:val="24"/>
          <w:szCs w:val="24"/>
        </w:rPr>
        <w:t>National Directors Report:</w:t>
      </w:r>
      <w:r w:rsidR="00894F9D">
        <w:rPr>
          <w:rFonts w:asciiTheme="majorHAnsi" w:hAnsiTheme="majorHAnsi"/>
          <w:sz w:val="24"/>
          <w:szCs w:val="24"/>
        </w:rPr>
        <w:t xml:space="preserve"> </w:t>
      </w:r>
      <w:r w:rsidR="006D6501">
        <w:rPr>
          <w:rFonts w:asciiTheme="majorHAnsi" w:hAnsiTheme="majorHAnsi"/>
          <w:sz w:val="24"/>
          <w:szCs w:val="24"/>
        </w:rPr>
        <w:t>(</w:t>
      </w:r>
      <w:r w:rsidR="00DC100D">
        <w:rPr>
          <w:rFonts w:asciiTheme="majorHAnsi" w:hAnsiTheme="majorHAnsi"/>
          <w:sz w:val="24"/>
          <w:szCs w:val="24"/>
        </w:rPr>
        <w:t>A. Craig</w:t>
      </w:r>
      <w:r w:rsidR="00894F9D">
        <w:rPr>
          <w:rFonts w:asciiTheme="majorHAnsi" w:hAnsiTheme="majorHAnsi"/>
          <w:sz w:val="24"/>
          <w:szCs w:val="24"/>
        </w:rPr>
        <w:t>)</w:t>
      </w:r>
    </w:p>
    <w:p w14:paraId="24F580CC" w14:textId="3130CCA4" w:rsidR="004923F6" w:rsidRDefault="00A4416F" w:rsidP="00EC09EA">
      <w:pPr>
        <w:pStyle w:val="ListParagraph"/>
        <w:numPr>
          <w:ilvl w:val="0"/>
          <w:numId w:val="3"/>
        </w:numPr>
        <w:rPr>
          <w:rFonts w:asciiTheme="majorHAnsi" w:hAnsiTheme="majorHAnsi"/>
          <w:sz w:val="24"/>
          <w:szCs w:val="24"/>
        </w:rPr>
      </w:pPr>
      <w:r>
        <w:rPr>
          <w:rFonts w:asciiTheme="majorHAnsi" w:hAnsiTheme="majorHAnsi"/>
          <w:sz w:val="24"/>
          <w:szCs w:val="24"/>
        </w:rPr>
        <w:t xml:space="preserve">Mr. </w:t>
      </w:r>
      <w:r w:rsidR="00821EBE">
        <w:rPr>
          <w:rFonts w:asciiTheme="majorHAnsi" w:hAnsiTheme="majorHAnsi"/>
          <w:sz w:val="24"/>
          <w:szCs w:val="24"/>
        </w:rPr>
        <w:t xml:space="preserve">Craig </w:t>
      </w:r>
      <w:r w:rsidR="00050380">
        <w:rPr>
          <w:rFonts w:asciiTheme="majorHAnsi" w:hAnsiTheme="majorHAnsi"/>
          <w:sz w:val="24"/>
          <w:szCs w:val="24"/>
        </w:rPr>
        <w:t>reported that the ACEC Fall Conference will be held in October either live (San Diego) or virtual.  Mr. Craig advised ACECL has submitted Mr. Kurt Evans’ application/resume to sit on the 2021-2022 ACEC Board as Vice-Chair and interviews should begin at the ACEC Fall Conference in San Diego.  Mr. Craig asked ACEC Vice-Chair Kenneth Smith to give a full report on national issues</w:t>
      </w:r>
      <w:r w:rsidR="0042110D">
        <w:rPr>
          <w:rFonts w:asciiTheme="majorHAnsi" w:hAnsiTheme="majorHAnsi"/>
          <w:sz w:val="24"/>
          <w:szCs w:val="24"/>
        </w:rPr>
        <w:t>.</w:t>
      </w:r>
    </w:p>
    <w:p w14:paraId="191EB385" w14:textId="47D7D3F7" w:rsidR="00050380" w:rsidRPr="00050380" w:rsidRDefault="00050380" w:rsidP="00050380">
      <w:pPr>
        <w:pStyle w:val="ListParagraph"/>
        <w:numPr>
          <w:ilvl w:val="0"/>
          <w:numId w:val="3"/>
        </w:numPr>
        <w:rPr>
          <w:rFonts w:asciiTheme="majorHAnsi" w:hAnsiTheme="majorHAnsi"/>
          <w:sz w:val="24"/>
          <w:szCs w:val="24"/>
        </w:rPr>
      </w:pPr>
      <w:r>
        <w:rPr>
          <w:rFonts w:asciiTheme="majorHAnsi" w:hAnsiTheme="majorHAnsi"/>
          <w:sz w:val="24"/>
          <w:szCs w:val="24"/>
        </w:rPr>
        <w:t xml:space="preserve">Mr. Smith reported:  full implementation of new strategic plan shall commence soon; ACEC staff still working remotely; Gary Raba, Texas, has been assigned as ACECL’s Vice-Chair liaison; </w:t>
      </w:r>
      <w:r w:rsidR="007753A3">
        <w:rPr>
          <w:rFonts w:asciiTheme="majorHAnsi" w:hAnsiTheme="majorHAnsi"/>
          <w:sz w:val="24"/>
          <w:szCs w:val="24"/>
        </w:rPr>
        <w:t xml:space="preserve">ACEC </w:t>
      </w:r>
      <w:r>
        <w:rPr>
          <w:rFonts w:asciiTheme="majorHAnsi" w:hAnsiTheme="majorHAnsi"/>
          <w:sz w:val="24"/>
          <w:szCs w:val="24"/>
        </w:rPr>
        <w:t xml:space="preserve">continuing to advocate infrastructure agenda including the FAST Act reauthorization and relief to states due to the pandemic; expects Fall conference to be virtual format along with Board meeting; </w:t>
      </w:r>
      <w:r w:rsidR="0042110D">
        <w:rPr>
          <w:rFonts w:asciiTheme="majorHAnsi" w:hAnsiTheme="majorHAnsi"/>
          <w:sz w:val="24"/>
          <w:szCs w:val="24"/>
        </w:rPr>
        <w:t>ACEC anticipates ending</w:t>
      </w:r>
      <w:r>
        <w:rPr>
          <w:rFonts w:asciiTheme="majorHAnsi" w:hAnsiTheme="majorHAnsi"/>
          <w:sz w:val="24"/>
          <w:szCs w:val="24"/>
        </w:rPr>
        <w:t xml:space="preserve"> </w:t>
      </w:r>
      <w:r w:rsidR="0042110D">
        <w:rPr>
          <w:rFonts w:asciiTheme="majorHAnsi" w:hAnsiTheme="majorHAnsi"/>
          <w:sz w:val="24"/>
          <w:szCs w:val="24"/>
        </w:rPr>
        <w:t>the</w:t>
      </w:r>
      <w:r>
        <w:rPr>
          <w:rFonts w:asciiTheme="majorHAnsi" w:hAnsiTheme="majorHAnsi"/>
          <w:sz w:val="24"/>
          <w:szCs w:val="24"/>
        </w:rPr>
        <w:t xml:space="preserve"> FY with</w:t>
      </w:r>
      <w:r w:rsidR="0042110D">
        <w:rPr>
          <w:rFonts w:asciiTheme="majorHAnsi" w:hAnsiTheme="majorHAnsi"/>
          <w:sz w:val="24"/>
          <w:szCs w:val="24"/>
        </w:rPr>
        <w:t xml:space="preserve"> a</w:t>
      </w:r>
      <w:r>
        <w:rPr>
          <w:rFonts w:asciiTheme="majorHAnsi" w:hAnsiTheme="majorHAnsi"/>
          <w:sz w:val="24"/>
          <w:szCs w:val="24"/>
        </w:rPr>
        <w:t xml:space="preserve"> surplus and will place </w:t>
      </w:r>
      <w:r w:rsidR="0042110D">
        <w:rPr>
          <w:rFonts w:asciiTheme="majorHAnsi" w:hAnsiTheme="majorHAnsi"/>
          <w:sz w:val="24"/>
          <w:szCs w:val="24"/>
        </w:rPr>
        <w:t xml:space="preserve">surplus </w:t>
      </w:r>
      <w:r>
        <w:rPr>
          <w:rFonts w:asciiTheme="majorHAnsi" w:hAnsiTheme="majorHAnsi"/>
          <w:sz w:val="24"/>
          <w:szCs w:val="24"/>
        </w:rPr>
        <w:t xml:space="preserve">monies in reserves and the ACEC Research Institute; </w:t>
      </w:r>
      <w:r w:rsidR="0042110D">
        <w:rPr>
          <w:rFonts w:asciiTheme="majorHAnsi" w:hAnsiTheme="majorHAnsi"/>
          <w:sz w:val="24"/>
          <w:szCs w:val="24"/>
        </w:rPr>
        <w:t xml:space="preserve">ACEC </w:t>
      </w:r>
      <w:r>
        <w:rPr>
          <w:rFonts w:asciiTheme="majorHAnsi" w:hAnsiTheme="majorHAnsi"/>
          <w:sz w:val="24"/>
          <w:szCs w:val="24"/>
        </w:rPr>
        <w:t xml:space="preserve">PAC is 15% </w:t>
      </w:r>
      <w:r w:rsidR="0042110D">
        <w:rPr>
          <w:rFonts w:asciiTheme="majorHAnsi" w:hAnsiTheme="majorHAnsi"/>
          <w:sz w:val="24"/>
          <w:szCs w:val="24"/>
        </w:rPr>
        <w:t xml:space="preserve">below </w:t>
      </w:r>
      <w:r>
        <w:rPr>
          <w:rFonts w:asciiTheme="majorHAnsi" w:hAnsiTheme="majorHAnsi"/>
          <w:sz w:val="24"/>
          <w:szCs w:val="24"/>
        </w:rPr>
        <w:t xml:space="preserve">its </w:t>
      </w:r>
      <w:r w:rsidR="0042110D">
        <w:rPr>
          <w:rFonts w:asciiTheme="majorHAnsi" w:hAnsiTheme="majorHAnsi"/>
          <w:sz w:val="24"/>
          <w:szCs w:val="24"/>
        </w:rPr>
        <w:t>normal contributions</w:t>
      </w:r>
      <w:r>
        <w:rPr>
          <w:rFonts w:asciiTheme="majorHAnsi" w:hAnsiTheme="majorHAnsi"/>
          <w:sz w:val="24"/>
          <w:szCs w:val="24"/>
        </w:rPr>
        <w:t xml:space="preserve"> at this time of the year and is hos</w:t>
      </w:r>
      <w:r w:rsidR="0042110D">
        <w:rPr>
          <w:rFonts w:asciiTheme="majorHAnsi" w:hAnsiTheme="majorHAnsi"/>
          <w:sz w:val="24"/>
          <w:szCs w:val="24"/>
        </w:rPr>
        <w:t>t</w:t>
      </w:r>
      <w:r>
        <w:rPr>
          <w:rFonts w:asciiTheme="majorHAnsi" w:hAnsiTheme="majorHAnsi"/>
          <w:sz w:val="24"/>
          <w:szCs w:val="24"/>
        </w:rPr>
        <w:t>ing a virtual golf tourney</w:t>
      </w:r>
      <w:r w:rsidR="00C00FEF">
        <w:rPr>
          <w:rFonts w:asciiTheme="majorHAnsi" w:hAnsiTheme="majorHAnsi"/>
          <w:sz w:val="24"/>
          <w:szCs w:val="24"/>
        </w:rPr>
        <w:t xml:space="preserve"> to raise money virtually</w:t>
      </w:r>
      <w:r>
        <w:rPr>
          <w:rFonts w:asciiTheme="majorHAnsi" w:hAnsiTheme="majorHAnsi"/>
          <w:sz w:val="24"/>
          <w:szCs w:val="24"/>
        </w:rPr>
        <w:t>; all COVID resources are online</w:t>
      </w:r>
      <w:r w:rsidR="0042110D">
        <w:rPr>
          <w:rFonts w:asciiTheme="majorHAnsi" w:hAnsiTheme="majorHAnsi"/>
          <w:sz w:val="24"/>
          <w:szCs w:val="24"/>
        </w:rPr>
        <w:t>;</w:t>
      </w:r>
      <w:r w:rsidR="00D92409">
        <w:rPr>
          <w:rFonts w:asciiTheme="majorHAnsi" w:hAnsiTheme="majorHAnsi"/>
          <w:sz w:val="24"/>
          <w:szCs w:val="24"/>
        </w:rPr>
        <w:t xml:space="preserve"> and </w:t>
      </w:r>
      <w:r w:rsidR="0042110D">
        <w:rPr>
          <w:rFonts w:asciiTheme="majorHAnsi" w:hAnsiTheme="majorHAnsi"/>
          <w:sz w:val="24"/>
          <w:szCs w:val="24"/>
        </w:rPr>
        <w:t xml:space="preserve">Mr. Smith </w:t>
      </w:r>
      <w:r w:rsidR="00D92409">
        <w:rPr>
          <w:rFonts w:asciiTheme="majorHAnsi" w:hAnsiTheme="majorHAnsi"/>
          <w:sz w:val="24"/>
          <w:szCs w:val="24"/>
        </w:rPr>
        <w:t>encouraged all members to sign</w:t>
      </w:r>
      <w:r w:rsidR="00C00FEF">
        <w:rPr>
          <w:rFonts w:asciiTheme="majorHAnsi" w:hAnsiTheme="majorHAnsi"/>
          <w:sz w:val="24"/>
          <w:szCs w:val="24"/>
        </w:rPr>
        <w:t xml:space="preserve"> </w:t>
      </w:r>
      <w:r w:rsidR="00D92409">
        <w:rPr>
          <w:rFonts w:asciiTheme="majorHAnsi" w:hAnsiTheme="majorHAnsi"/>
          <w:sz w:val="24"/>
          <w:szCs w:val="24"/>
        </w:rPr>
        <w:t>up for a national committee</w:t>
      </w:r>
      <w:r w:rsidR="002F3AD9">
        <w:rPr>
          <w:rFonts w:asciiTheme="majorHAnsi" w:hAnsiTheme="majorHAnsi"/>
          <w:sz w:val="24"/>
          <w:szCs w:val="24"/>
        </w:rPr>
        <w:t xml:space="preserve"> and get involved</w:t>
      </w:r>
      <w:r w:rsidR="00D92409">
        <w:rPr>
          <w:rFonts w:asciiTheme="majorHAnsi" w:hAnsiTheme="majorHAnsi"/>
          <w:sz w:val="24"/>
          <w:szCs w:val="24"/>
        </w:rPr>
        <w:t>.</w:t>
      </w:r>
    </w:p>
    <w:p w14:paraId="14CFED4B" w14:textId="0EC95282" w:rsidR="00D208EA" w:rsidRPr="00EC09EA" w:rsidRDefault="00D208EA" w:rsidP="00EC09EA">
      <w:pPr>
        <w:rPr>
          <w:rFonts w:asciiTheme="majorHAnsi" w:hAnsiTheme="majorHAnsi"/>
          <w:sz w:val="24"/>
          <w:szCs w:val="24"/>
        </w:rPr>
      </w:pPr>
      <w:r w:rsidRPr="00EC09EA">
        <w:rPr>
          <w:rFonts w:asciiTheme="majorHAnsi" w:hAnsiTheme="majorHAnsi"/>
          <w:b/>
          <w:sz w:val="24"/>
          <w:szCs w:val="24"/>
        </w:rPr>
        <w:t>President &amp; CEO Report</w:t>
      </w:r>
      <w:r w:rsidRPr="00EC09EA">
        <w:rPr>
          <w:rFonts w:asciiTheme="majorHAnsi" w:hAnsiTheme="majorHAnsi"/>
          <w:sz w:val="24"/>
          <w:szCs w:val="24"/>
        </w:rPr>
        <w:t>:</w:t>
      </w:r>
      <w:r w:rsidR="00CE2A5F" w:rsidRPr="00EC09EA">
        <w:rPr>
          <w:rFonts w:asciiTheme="majorHAnsi" w:hAnsiTheme="majorHAnsi"/>
          <w:sz w:val="24"/>
          <w:szCs w:val="24"/>
        </w:rPr>
        <w:t xml:space="preserve"> </w:t>
      </w:r>
      <w:r w:rsidR="00894F9D" w:rsidRPr="00EC09EA">
        <w:rPr>
          <w:rFonts w:asciiTheme="majorHAnsi" w:hAnsiTheme="majorHAnsi"/>
          <w:sz w:val="24"/>
          <w:szCs w:val="24"/>
        </w:rPr>
        <w:t>(Brasseaux)</w:t>
      </w:r>
    </w:p>
    <w:p w14:paraId="47A289CD" w14:textId="67EA8416" w:rsidR="00904BAA" w:rsidRDefault="00FF55A6" w:rsidP="00381FF1">
      <w:pPr>
        <w:pStyle w:val="ListParagraph"/>
        <w:numPr>
          <w:ilvl w:val="0"/>
          <w:numId w:val="4"/>
        </w:numPr>
        <w:rPr>
          <w:rFonts w:asciiTheme="majorHAnsi" w:hAnsiTheme="majorHAnsi"/>
          <w:bCs/>
          <w:sz w:val="24"/>
          <w:szCs w:val="24"/>
        </w:rPr>
      </w:pPr>
      <w:r>
        <w:rPr>
          <w:rFonts w:asciiTheme="majorHAnsi" w:hAnsiTheme="majorHAnsi"/>
          <w:bCs/>
          <w:sz w:val="24"/>
          <w:szCs w:val="24"/>
        </w:rPr>
        <w:t>ACECL PAC has currently collected $3,700 from 29 firms in Q1</w:t>
      </w:r>
    </w:p>
    <w:p w14:paraId="164C9CBF" w14:textId="0586E858" w:rsidR="007B405C" w:rsidRPr="00E8136D" w:rsidRDefault="009167DB" w:rsidP="00381FF1">
      <w:pPr>
        <w:pStyle w:val="ListParagraph"/>
        <w:numPr>
          <w:ilvl w:val="0"/>
          <w:numId w:val="4"/>
        </w:numPr>
        <w:rPr>
          <w:rFonts w:asciiTheme="majorHAnsi" w:hAnsiTheme="majorHAnsi"/>
          <w:bCs/>
          <w:sz w:val="24"/>
          <w:szCs w:val="24"/>
        </w:rPr>
      </w:pPr>
      <w:r>
        <w:rPr>
          <w:rFonts w:asciiTheme="majorHAnsi" w:hAnsiTheme="majorHAnsi"/>
          <w:bCs/>
          <w:sz w:val="24"/>
          <w:szCs w:val="24"/>
        </w:rPr>
        <w:t>ACECL has</w:t>
      </w:r>
      <w:r w:rsidR="00FF55A6">
        <w:rPr>
          <w:rFonts w:asciiTheme="majorHAnsi" w:hAnsiTheme="majorHAnsi"/>
          <w:bCs/>
          <w:sz w:val="24"/>
          <w:szCs w:val="24"/>
        </w:rPr>
        <w:t xml:space="preserve"> reached 50% of </w:t>
      </w:r>
      <w:r w:rsidR="002F3AD9">
        <w:rPr>
          <w:rFonts w:asciiTheme="majorHAnsi" w:hAnsiTheme="majorHAnsi"/>
          <w:bCs/>
          <w:sz w:val="24"/>
          <w:szCs w:val="24"/>
        </w:rPr>
        <w:t>its</w:t>
      </w:r>
      <w:r>
        <w:rPr>
          <w:rFonts w:asciiTheme="majorHAnsi" w:hAnsiTheme="majorHAnsi"/>
          <w:bCs/>
          <w:sz w:val="24"/>
          <w:szCs w:val="24"/>
        </w:rPr>
        <w:t xml:space="preserve"> </w:t>
      </w:r>
      <w:r w:rsidR="00FF55A6">
        <w:rPr>
          <w:rFonts w:asciiTheme="majorHAnsi" w:hAnsiTheme="majorHAnsi"/>
          <w:bCs/>
          <w:sz w:val="24"/>
          <w:szCs w:val="24"/>
        </w:rPr>
        <w:t xml:space="preserve">ACEC PAC goal.  </w:t>
      </w:r>
      <w:r>
        <w:rPr>
          <w:rFonts w:asciiTheme="majorHAnsi" w:hAnsiTheme="majorHAnsi"/>
          <w:bCs/>
          <w:sz w:val="24"/>
          <w:szCs w:val="24"/>
        </w:rPr>
        <w:t xml:space="preserve">An </w:t>
      </w:r>
      <w:r w:rsidR="00FF55A6">
        <w:rPr>
          <w:rFonts w:asciiTheme="majorHAnsi" w:hAnsiTheme="majorHAnsi"/>
          <w:bCs/>
          <w:sz w:val="24"/>
          <w:szCs w:val="24"/>
        </w:rPr>
        <w:t>LSU Football Sweepstakes drawing is planned for the LSU vs. Ole Miss game on September 26.</w:t>
      </w:r>
    </w:p>
    <w:p w14:paraId="0ABB59FF" w14:textId="52BA2DC0" w:rsidR="00E8136D" w:rsidRDefault="00FF55A6" w:rsidP="00381FF1">
      <w:pPr>
        <w:pStyle w:val="ListParagraph"/>
        <w:numPr>
          <w:ilvl w:val="0"/>
          <w:numId w:val="4"/>
        </w:numPr>
        <w:rPr>
          <w:rFonts w:asciiTheme="majorHAnsi" w:hAnsiTheme="majorHAnsi"/>
          <w:bCs/>
          <w:sz w:val="24"/>
          <w:szCs w:val="24"/>
        </w:rPr>
      </w:pPr>
      <w:r>
        <w:rPr>
          <w:rFonts w:asciiTheme="majorHAnsi" w:hAnsiTheme="majorHAnsi"/>
          <w:bCs/>
          <w:sz w:val="24"/>
          <w:szCs w:val="24"/>
        </w:rPr>
        <w:t>EEA</w:t>
      </w:r>
      <w:r w:rsidR="009167DB">
        <w:rPr>
          <w:rFonts w:asciiTheme="majorHAnsi" w:hAnsiTheme="majorHAnsi"/>
          <w:bCs/>
          <w:sz w:val="24"/>
          <w:szCs w:val="24"/>
        </w:rPr>
        <w:t>’s</w:t>
      </w:r>
      <w:r>
        <w:rPr>
          <w:rFonts w:asciiTheme="majorHAnsi" w:hAnsiTheme="majorHAnsi"/>
          <w:bCs/>
          <w:sz w:val="24"/>
          <w:szCs w:val="24"/>
        </w:rPr>
        <w:t xml:space="preserve"> August 1</w:t>
      </w:r>
      <w:r w:rsidRPr="00FF55A6">
        <w:rPr>
          <w:rFonts w:asciiTheme="majorHAnsi" w:hAnsiTheme="majorHAnsi"/>
          <w:bCs/>
          <w:sz w:val="24"/>
          <w:szCs w:val="24"/>
          <w:vertAlign w:val="superscript"/>
        </w:rPr>
        <w:t>st</w:t>
      </w:r>
      <w:r>
        <w:rPr>
          <w:rFonts w:asciiTheme="majorHAnsi" w:hAnsiTheme="majorHAnsi"/>
          <w:bCs/>
          <w:sz w:val="24"/>
          <w:szCs w:val="24"/>
        </w:rPr>
        <w:t xml:space="preserve"> </w:t>
      </w:r>
      <w:r w:rsidR="009167DB">
        <w:rPr>
          <w:rFonts w:asciiTheme="majorHAnsi" w:hAnsiTheme="majorHAnsi"/>
          <w:bCs/>
          <w:sz w:val="24"/>
          <w:szCs w:val="24"/>
        </w:rPr>
        <w:t xml:space="preserve">submission </w:t>
      </w:r>
      <w:r>
        <w:rPr>
          <w:rFonts w:asciiTheme="majorHAnsi" w:hAnsiTheme="majorHAnsi"/>
          <w:bCs/>
          <w:sz w:val="24"/>
          <w:szCs w:val="24"/>
        </w:rPr>
        <w:t xml:space="preserve">deadline has been extended to August </w:t>
      </w:r>
      <w:r w:rsidR="00C00FEF">
        <w:rPr>
          <w:rFonts w:asciiTheme="majorHAnsi" w:hAnsiTheme="majorHAnsi"/>
          <w:bCs/>
          <w:sz w:val="24"/>
          <w:szCs w:val="24"/>
        </w:rPr>
        <w:t>20</w:t>
      </w:r>
      <w:r w:rsidRPr="00FF55A6">
        <w:rPr>
          <w:rFonts w:asciiTheme="majorHAnsi" w:hAnsiTheme="majorHAnsi"/>
          <w:bCs/>
          <w:sz w:val="24"/>
          <w:szCs w:val="24"/>
          <w:vertAlign w:val="superscript"/>
        </w:rPr>
        <w:t>th</w:t>
      </w:r>
      <w:r>
        <w:rPr>
          <w:rFonts w:asciiTheme="majorHAnsi" w:hAnsiTheme="majorHAnsi"/>
          <w:bCs/>
          <w:sz w:val="24"/>
          <w:szCs w:val="24"/>
        </w:rPr>
        <w:t xml:space="preserve"> and electronic signatures will be accepted on client letter</w:t>
      </w:r>
      <w:r w:rsidR="002F3AD9">
        <w:rPr>
          <w:rFonts w:asciiTheme="majorHAnsi" w:hAnsiTheme="majorHAnsi"/>
          <w:bCs/>
          <w:sz w:val="24"/>
          <w:szCs w:val="24"/>
        </w:rPr>
        <w:t>(s)</w:t>
      </w:r>
      <w:r>
        <w:rPr>
          <w:rFonts w:asciiTheme="majorHAnsi" w:hAnsiTheme="majorHAnsi"/>
          <w:bCs/>
          <w:sz w:val="24"/>
          <w:szCs w:val="24"/>
        </w:rPr>
        <w:t xml:space="preserve"> and/or submission forms.</w:t>
      </w:r>
    </w:p>
    <w:p w14:paraId="032102FC" w14:textId="311F6267" w:rsidR="000B1289" w:rsidRDefault="000B1289" w:rsidP="00381FF1">
      <w:pPr>
        <w:pStyle w:val="ListParagraph"/>
        <w:numPr>
          <w:ilvl w:val="0"/>
          <w:numId w:val="4"/>
        </w:numPr>
        <w:rPr>
          <w:rFonts w:asciiTheme="majorHAnsi" w:hAnsiTheme="majorHAnsi"/>
          <w:bCs/>
          <w:sz w:val="24"/>
          <w:szCs w:val="24"/>
        </w:rPr>
      </w:pPr>
      <w:r>
        <w:rPr>
          <w:rFonts w:asciiTheme="majorHAnsi" w:hAnsiTheme="majorHAnsi"/>
          <w:bCs/>
          <w:sz w:val="24"/>
          <w:szCs w:val="24"/>
        </w:rPr>
        <w:t>ACEC</w:t>
      </w:r>
      <w:r w:rsidR="00D36987">
        <w:rPr>
          <w:rFonts w:asciiTheme="majorHAnsi" w:hAnsiTheme="majorHAnsi"/>
          <w:bCs/>
          <w:sz w:val="24"/>
          <w:szCs w:val="24"/>
        </w:rPr>
        <w:t>L</w:t>
      </w:r>
      <w:r>
        <w:rPr>
          <w:rFonts w:asciiTheme="majorHAnsi" w:hAnsiTheme="majorHAnsi"/>
          <w:bCs/>
          <w:sz w:val="24"/>
          <w:szCs w:val="24"/>
        </w:rPr>
        <w:t xml:space="preserve"> Lafayette Chapter</w:t>
      </w:r>
      <w:r w:rsidR="00D36987">
        <w:rPr>
          <w:rFonts w:asciiTheme="majorHAnsi" w:hAnsiTheme="majorHAnsi"/>
          <w:bCs/>
          <w:sz w:val="24"/>
          <w:szCs w:val="24"/>
        </w:rPr>
        <w:t xml:space="preserve"> and AIA-Lafayette Chapter will work with the Lafayette School Board to guide the process of QBS.</w:t>
      </w:r>
    </w:p>
    <w:p w14:paraId="1C0EE668" w14:textId="1857F497" w:rsidR="00D36987" w:rsidRDefault="00D36987" w:rsidP="00381FF1">
      <w:pPr>
        <w:pStyle w:val="ListParagraph"/>
        <w:numPr>
          <w:ilvl w:val="0"/>
          <w:numId w:val="4"/>
        </w:numPr>
        <w:rPr>
          <w:rFonts w:asciiTheme="majorHAnsi" w:hAnsiTheme="majorHAnsi"/>
          <w:bCs/>
          <w:sz w:val="24"/>
          <w:szCs w:val="24"/>
        </w:rPr>
      </w:pPr>
      <w:r>
        <w:rPr>
          <w:rFonts w:asciiTheme="majorHAnsi" w:hAnsiTheme="majorHAnsi"/>
          <w:bCs/>
          <w:sz w:val="24"/>
          <w:szCs w:val="24"/>
        </w:rPr>
        <w:t xml:space="preserve">ACECL has been prequalified for a 2.75% interest </w:t>
      </w:r>
      <w:r w:rsidR="009B2F67">
        <w:rPr>
          <w:rFonts w:asciiTheme="majorHAnsi" w:hAnsiTheme="majorHAnsi"/>
          <w:bCs/>
          <w:sz w:val="24"/>
          <w:szCs w:val="24"/>
        </w:rPr>
        <w:t xml:space="preserve">SBA loan with no </w:t>
      </w:r>
      <w:r w:rsidR="00C00FEF">
        <w:rPr>
          <w:rFonts w:asciiTheme="majorHAnsi" w:hAnsiTheme="majorHAnsi"/>
          <w:bCs/>
          <w:sz w:val="24"/>
          <w:szCs w:val="24"/>
        </w:rPr>
        <w:t xml:space="preserve">early repayment </w:t>
      </w:r>
      <w:r w:rsidR="009B2F67">
        <w:rPr>
          <w:rFonts w:asciiTheme="majorHAnsi" w:hAnsiTheme="majorHAnsi"/>
          <w:bCs/>
          <w:sz w:val="24"/>
          <w:szCs w:val="24"/>
        </w:rPr>
        <w:t>penalty fees.  After discussion, a motion was made by Mr. Thomassie and seconded by Mr. Duffy authorizing Ms. Brasseaux to apply for the SBA loan, up to $50,000.  Motion passed unanimously.</w:t>
      </w:r>
    </w:p>
    <w:p w14:paraId="2BDF676E" w14:textId="54E01E08" w:rsidR="009B2F67" w:rsidRDefault="009B2F67" w:rsidP="00381FF1">
      <w:pPr>
        <w:pStyle w:val="ListParagraph"/>
        <w:numPr>
          <w:ilvl w:val="0"/>
          <w:numId w:val="4"/>
        </w:numPr>
        <w:rPr>
          <w:rFonts w:asciiTheme="majorHAnsi" w:hAnsiTheme="majorHAnsi"/>
          <w:bCs/>
          <w:sz w:val="24"/>
          <w:szCs w:val="24"/>
        </w:rPr>
      </w:pPr>
      <w:r>
        <w:rPr>
          <w:rFonts w:asciiTheme="majorHAnsi" w:hAnsiTheme="majorHAnsi"/>
          <w:bCs/>
          <w:sz w:val="24"/>
          <w:szCs w:val="24"/>
        </w:rPr>
        <w:t xml:space="preserve">A motion was made by Mr. Thomassie and seconded by Mr. Bacas authorizing Ms. Brasseaux to apply for </w:t>
      </w:r>
      <w:r w:rsidR="00C00FEF">
        <w:rPr>
          <w:rFonts w:asciiTheme="majorHAnsi" w:hAnsiTheme="majorHAnsi"/>
          <w:bCs/>
          <w:sz w:val="24"/>
          <w:szCs w:val="24"/>
        </w:rPr>
        <w:t>the Refundable</w:t>
      </w:r>
      <w:r>
        <w:rPr>
          <w:rFonts w:asciiTheme="majorHAnsi" w:hAnsiTheme="majorHAnsi"/>
          <w:bCs/>
          <w:sz w:val="24"/>
          <w:szCs w:val="24"/>
        </w:rPr>
        <w:t xml:space="preserve"> Employee </w:t>
      </w:r>
      <w:r w:rsidR="00C00FEF">
        <w:rPr>
          <w:rFonts w:asciiTheme="majorHAnsi" w:hAnsiTheme="majorHAnsi"/>
          <w:bCs/>
          <w:sz w:val="24"/>
          <w:szCs w:val="24"/>
        </w:rPr>
        <w:t xml:space="preserve">Retention </w:t>
      </w:r>
      <w:r>
        <w:rPr>
          <w:rFonts w:asciiTheme="majorHAnsi" w:hAnsiTheme="majorHAnsi"/>
          <w:bCs/>
          <w:sz w:val="24"/>
          <w:szCs w:val="24"/>
        </w:rPr>
        <w:t>Tax Credit.  Motion passed unanimously.</w:t>
      </w:r>
    </w:p>
    <w:p w14:paraId="4C682953" w14:textId="77777777" w:rsidR="00D36987" w:rsidRDefault="00D36987" w:rsidP="00D36987">
      <w:pPr>
        <w:pStyle w:val="ListParagraph"/>
        <w:rPr>
          <w:rFonts w:asciiTheme="majorHAnsi" w:hAnsiTheme="majorHAnsi"/>
          <w:bCs/>
          <w:sz w:val="24"/>
          <w:szCs w:val="24"/>
        </w:rPr>
      </w:pPr>
    </w:p>
    <w:p w14:paraId="759BB8F6" w14:textId="77777777" w:rsidR="00D10CA2" w:rsidRPr="00C230FB" w:rsidRDefault="00D10CA2" w:rsidP="00D10CA2">
      <w:pPr>
        <w:pStyle w:val="ListParagraph"/>
        <w:rPr>
          <w:rFonts w:asciiTheme="majorHAnsi" w:hAnsiTheme="majorHAnsi"/>
          <w:b/>
          <w:sz w:val="24"/>
          <w:szCs w:val="24"/>
        </w:rPr>
      </w:pPr>
    </w:p>
    <w:p w14:paraId="683DE555" w14:textId="77777777" w:rsidR="002F3AD9" w:rsidRDefault="002F3AD9" w:rsidP="00D10CA2">
      <w:pPr>
        <w:pStyle w:val="ListParagraph"/>
        <w:rPr>
          <w:rFonts w:asciiTheme="majorHAnsi" w:hAnsiTheme="majorHAnsi"/>
          <w:b/>
          <w:sz w:val="24"/>
          <w:szCs w:val="24"/>
        </w:rPr>
      </w:pPr>
    </w:p>
    <w:p w14:paraId="27B7949E" w14:textId="77777777" w:rsidR="002F3AD9" w:rsidRDefault="002F3AD9" w:rsidP="00D10CA2">
      <w:pPr>
        <w:pStyle w:val="ListParagraph"/>
        <w:rPr>
          <w:rFonts w:asciiTheme="majorHAnsi" w:hAnsiTheme="majorHAnsi"/>
          <w:b/>
          <w:sz w:val="24"/>
          <w:szCs w:val="24"/>
        </w:rPr>
      </w:pPr>
    </w:p>
    <w:p w14:paraId="434C894D" w14:textId="2993D74E" w:rsidR="00D208EA" w:rsidRPr="00C230FB" w:rsidRDefault="00D208EA" w:rsidP="00D10CA2">
      <w:pPr>
        <w:pStyle w:val="ListParagraph"/>
        <w:rPr>
          <w:rFonts w:asciiTheme="majorHAnsi" w:hAnsiTheme="majorHAnsi"/>
          <w:b/>
          <w:sz w:val="24"/>
          <w:szCs w:val="24"/>
        </w:rPr>
      </w:pPr>
      <w:r w:rsidRPr="00C230FB">
        <w:rPr>
          <w:rFonts w:asciiTheme="majorHAnsi" w:hAnsiTheme="majorHAnsi"/>
          <w:b/>
          <w:sz w:val="24"/>
          <w:szCs w:val="24"/>
        </w:rPr>
        <w:lastRenderedPageBreak/>
        <w:t>Chapter/Area Committee Reports:</w:t>
      </w:r>
    </w:p>
    <w:p w14:paraId="6A3C2C1B" w14:textId="04C10C60" w:rsidR="00D208EA" w:rsidRPr="003F114A" w:rsidRDefault="00D208EA" w:rsidP="001563CF">
      <w:pPr>
        <w:ind w:left="720"/>
        <w:rPr>
          <w:rFonts w:asciiTheme="majorHAnsi" w:hAnsiTheme="majorHAnsi"/>
          <w:sz w:val="24"/>
          <w:szCs w:val="24"/>
        </w:rPr>
      </w:pPr>
      <w:r w:rsidRPr="003F114A">
        <w:rPr>
          <w:rFonts w:asciiTheme="majorHAnsi" w:hAnsiTheme="majorHAnsi"/>
          <w:b/>
          <w:sz w:val="24"/>
          <w:szCs w:val="24"/>
        </w:rPr>
        <w:t>Baton Rouge:</w:t>
      </w:r>
      <w:r w:rsidRPr="003F114A">
        <w:rPr>
          <w:rFonts w:asciiTheme="majorHAnsi" w:hAnsiTheme="majorHAnsi"/>
          <w:sz w:val="24"/>
          <w:szCs w:val="24"/>
        </w:rPr>
        <w:t xml:space="preserve"> </w:t>
      </w:r>
      <w:r w:rsidR="0084182C" w:rsidRPr="003F114A">
        <w:rPr>
          <w:rFonts w:asciiTheme="majorHAnsi" w:hAnsiTheme="majorHAnsi"/>
          <w:sz w:val="24"/>
          <w:szCs w:val="24"/>
        </w:rPr>
        <w:t xml:space="preserve"> </w:t>
      </w:r>
      <w:r w:rsidR="006F647E">
        <w:rPr>
          <w:rFonts w:asciiTheme="majorHAnsi" w:hAnsiTheme="majorHAnsi"/>
          <w:sz w:val="24"/>
          <w:szCs w:val="24"/>
        </w:rPr>
        <w:t>M</w:t>
      </w:r>
      <w:r w:rsidR="0024210F">
        <w:rPr>
          <w:rFonts w:asciiTheme="majorHAnsi" w:hAnsiTheme="majorHAnsi"/>
          <w:sz w:val="24"/>
          <w:szCs w:val="24"/>
        </w:rPr>
        <w:t>r. Bacas</w:t>
      </w:r>
      <w:r w:rsidR="006F647E">
        <w:rPr>
          <w:rFonts w:asciiTheme="majorHAnsi" w:hAnsiTheme="majorHAnsi"/>
          <w:sz w:val="24"/>
          <w:szCs w:val="24"/>
        </w:rPr>
        <w:t xml:space="preserve"> reported </w:t>
      </w:r>
      <w:r w:rsidR="000058FE">
        <w:rPr>
          <w:rFonts w:asciiTheme="majorHAnsi" w:hAnsiTheme="majorHAnsi"/>
          <w:sz w:val="24"/>
          <w:szCs w:val="24"/>
        </w:rPr>
        <w:t>the n</w:t>
      </w:r>
      <w:r w:rsidR="001479C6">
        <w:rPr>
          <w:rFonts w:asciiTheme="majorHAnsi" w:hAnsiTheme="majorHAnsi"/>
          <w:sz w:val="24"/>
          <w:szCs w:val="24"/>
        </w:rPr>
        <w:t xml:space="preserve">ext meeting is scheduled for </w:t>
      </w:r>
      <w:r w:rsidR="00215E3D">
        <w:rPr>
          <w:rFonts w:asciiTheme="majorHAnsi" w:hAnsiTheme="majorHAnsi"/>
          <w:sz w:val="24"/>
          <w:szCs w:val="24"/>
        </w:rPr>
        <w:t>August 10</w:t>
      </w:r>
      <w:r w:rsidR="00215E3D" w:rsidRPr="00215E3D">
        <w:rPr>
          <w:rFonts w:asciiTheme="majorHAnsi" w:hAnsiTheme="majorHAnsi"/>
          <w:sz w:val="24"/>
          <w:szCs w:val="24"/>
          <w:vertAlign w:val="superscript"/>
        </w:rPr>
        <w:t>th</w:t>
      </w:r>
      <w:r w:rsidR="00D36987">
        <w:rPr>
          <w:rFonts w:asciiTheme="majorHAnsi" w:hAnsiTheme="majorHAnsi"/>
          <w:sz w:val="24"/>
          <w:szCs w:val="24"/>
        </w:rPr>
        <w:t xml:space="preserve"> and will work on getting </w:t>
      </w:r>
      <w:r w:rsidR="002F3AD9">
        <w:rPr>
          <w:rFonts w:asciiTheme="majorHAnsi" w:hAnsiTheme="majorHAnsi"/>
          <w:sz w:val="24"/>
          <w:szCs w:val="24"/>
        </w:rPr>
        <w:t xml:space="preserve">a </w:t>
      </w:r>
      <w:r w:rsidR="00D36987">
        <w:rPr>
          <w:rFonts w:asciiTheme="majorHAnsi" w:hAnsiTheme="majorHAnsi"/>
          <w:sz w:val="24"/>
          <w:szCs w:val="24"/>
        </w:rPr>
        <w:t>speaker for a virtual meeting.</w:t>
      </w:r>
    </w:p>
    <w:p w14:paraId="747B1992" w14:textId="2BFD56E4" w:rsidR="00B91DC2" w:rsidRPr="003F114A" w:rsidRDefault="00D208EA" w:rsidP="00924FDA">
      <w:pPr>
        <w:ind w:left="720"/>
        <w:rPr>
          <w:rFonts w:asciiTheme="majorHAnsi" w:hAnsiTheme="majorHAnsi"/>
          <w:sz w:val="24"/>
          <w:szCs w:val="24"/>
        </w:rPr>
      </w:pPr>
      <w:r w:rsidRPr="003F114A">
        <w:rPr>
          <w:rFonts w:asciiTheme="majorHAnsi" w:hAnsiTheme="majorHAnsi"/>
          <w:b/>
          <w:sz w:val="24"/>
          <w:szCs w:val="24"/>
        </w:rPr>
        <w:t>New Orleans:</w:t>
      </w:r>
      <w:r w:rsidRPr="003F114A">
        <w:rPr>
          <w:rFonts w:asciiTheme="majorHAnsi" w:hAnsiTheme="majorHAnsi"/>
          <w:sz w:val="24"/>
          <w:szCs w:val="24"/>
        </w:rPr>
        <w:t xml:space="preserve"> </w:t>
      </w:r>
      <w:r w:rsidR="00636AFD">
        <w:rPr>
          <w:rFonts w:asciiTheme="majorHAnsi" w:hAnsiTheme="majorHAnsi"/>
          <w:sz w:val="24"/>
          <w:szCs w:val="24"/>
        </w:rPr>
        <w:t xml:space="preserve">  </w:t>
      </w:r>
      <w:r w:rsidR="00755F95">
        <w:rPr>
          <w:rFonts w:asciiTheme="majorHAnsi" w:hAnsiTheme="majorHAnsi"/>
          <w:sz w:val="24"/>
          <w:szCs w:val="24"/>
        </w:rPr>
        <w:t xml:space="preserve">Mr. </w:t>
      </w:r>
      <w:r w:rsidR="001D4220">
        <w:rPr>
          <w:rFonts w:asciiTheme="majorHAnsi" w:hAnsiTheme="majorHAnsi"/>
          <w:sz w:val="24"/>
          <w:szCs w:val="24"/>
        </w:rPr>
        <w:t xml:space="preserve">Poyser </w:t>
      </w:r>
      <w:r w:rsidR="00755F95">
        <w:rPr>
          <w:rFonts w:asciiTheme="majorHAnsi" w:hAnsiTheme="majorHAnsi"/>
          <w:sz w:val="24"/>
          <w:szCs w:val="24"/>
        </w:rPr>
        <w:t>reported</w:t>
      </w:r>
      <w:r w:rsidR="00070BFC">
        <w:rPr>
          <w:rFonts w:asciiTheme="majorHAnsi" w:hAnsiTheme="majorHAnsi"/>
          <w:sz w:val="24"/>
          <w:szCs w:val="24"/>
        </w:rPr>
        <w:t xml:space="preserve"> </w:t>
      </w:r>
      <w:r w:rsidR="00576AA6">
        <w:rPr>
          <w:rFonts w:asciiTheme="majorHAnsi" w:hAnsiTheme="majorHAnsi"/>
          <w:sz w:val="24"/>
          <w:szCs w:val="24"/>
        </w:rPr>
        <w:t>the n</w:t>
      </w:r>
      <w:r w:rsidR="00EC09EF">
        <w:rPr>
          <w:rFonts w:asciiTheme="majorHAnsi" w:hAnsiTheme="majorHAnsi"/>
          <w:sz w:val="24"/>
          <w:szCs w:val="24"/>
        </w:rPr>
        <w:t xml:space="preserve">ext meeting is scheduled for </w:t>
      </w:r>
      <w:r w:rsidR="00215E3D">
        <w:rPr>
          <w:rFonts w:asciiTheme="majorHAnsi" w:hAnsiTheme="majorHAnsi"/>
          <w:sz w:val="24"/>
          <w:szCs w:val="24"/>
        </w:rPr>
        <w:t>August 13</w:t>
      </w:r>
      <w:r w:rsidR="00215E3D" w:rsidRPr="00215E3D">
        <w:rPr>
          <w:rFonts w:asciiTheme="majorHAnsi" w:hAnsiTheme="majorHAnsi"/>
          <w:sz w:val="24"/>
          <w:szCs w:val="24"/>
          <w:vertAlign w:val="superscript"/>
        </w:rPr>
        <w:t>th</w:t>
      </w:r>
      <w:r w:rsidR="00D36987">
        <w:rPr>
          <w:rFonts w:asciiTheme="majorHAnsi" w:hAnsiTheme="majorHAnsi"/>
          <w:sz w:val="24"/>
          <w:szCs w:val="24"/>
        </w:rPr>
        <w:t xml:space="preserve"> and will work on getting </w:t>
      </w:r>
      <w:r w:rsidR="002F3AD9">
        <w:rPr>
          <w:rFonts w:asciiTheme="majorHAnsi" w:hAnsiTheme="majorHAnsi"/>
          <w:sz w:val="24"/>
          <w:szCs w:val="24"/>
        </w:rPr>
        <w:t xml:space="preserve">a </w:t>
      </w:r>
      <w:r w:rsidR="00D36987">
        <w:rPr>
          <w:rFonts w:asciiTheme="majorHAnsi" w:hAnsiTheme="majorHAnsi"/>
          <w:sz w:val="24"/>
          <w:szCs w:val="24"/>
        </w:rPr>
        <w:t>speaker for a virtual meeting.</w:t>
      </w:r>
    </w:p>
    <w:p w14:paraId="207C5B61" w14:textId="569FEF61" w:rsidR="00D208EA" w:rsidRPr="003F114A" w:rsidRDefault="00D208EA" w:rsidP="00D208EA">
      <w:pPr>
        <w:ind w:left="720"/>
        <w:rPr>
          <w:rFonts w:asciiTheme="majorHAnsi" w:hAnsiTheme="majorHAnsi"/>
          <w:sz w:val="24"/>
          <w:szCs w:val="24"/>
        </w:rPr>
      </w:pPr>
      <w:r w:rsidRPr="003F114A">
        <w:rPr>
          <w:rFonts w:asciiTheme="majorHAnsi" w:hAnsiTheme="majorHAnsi"/>
          <w:b/>
          <w:sz w:val="24"/>
          <w:szCs w:val="24"/>
        </w:rPr>
        <w:t>Lafayette:</w:t>
      </w:r>
      <w:r w:rsidR="00EB75E6">
        <w:rPr>
          <w:rFonts w:asciiTheme="majorHAnsi" w:hAnsiTheme="majorHAnsi"/>
          <w:b/>
          <w:sz w:val="24"/>
          <w:szCs w:val="24"/>
        </w:rPr>
        <w:t xml:space="preserve"> </w:t>
      </w:r>
      <w:r w:rsidRPr="003F114A">
        <w:rPr>
          <w:rFonts w:asciiTheme="majorHAnsi" w:hAnsiTheme="majorHAnsi"/>
          <w:sz w:val="24"/>
          <w:szCs w:val="24"/>
        </w:rPr>
        <w:t xml:space="preserve"> </w:t>
      </w:r>
      <w:r w:rsidR="00576AA6">
        <w:rPr>
          <w:rFonts w:asciiTheme="majorHAnsi" w:hAnsiTheme="majorHAnsi"/>
          <w:sz w:val="24"/>
          <w:szCs w:val="24"/>
        </w:rPr>
        <w:t xml:space="preserve">Mr. Guidry reported </w:t>
      </w:r>
      <w:r w:rsidR="00215E3D">
        <w:rPr>
          <w:rFonts w:asciiTheme="majorHAnsi" w:hAnsiTheme="majorHAnsi"/>
          <w:sz w:val="24"/>
          <w:szCs w:val="24"/>
        </w:rPr>
        <w:t xml:space="preserve">he will </w:t>
      </w:r>
      <w:r w:rsidR="00D36987">
        <w:rPr>
          <w:rFonts w:asciiTheme="majorHAnsi" w:hAnsiTheme="majorHAnsi"/>
          <w:sz w:val="24"/>
          <w:szCs w:val="24"/>
        </w:rPr>
        <w:t>work on scheduling a virtual meeting.</w:t>
      </w:r>
    </w:p>
    <w:p w14:paraId="0FBD2624" w14:textId="05D96964" w:rsidR="0001548A" w:rsidRDefault="00D208EA" w:rsidP="00C4060A">
      <w:pPr>
        <w:ind w:left="720"/>
        <w:rPr>
          <w:rFonts w:asciiTheme="majorHAnsi" w:hAnsiTheme="majorHAnsi"/>
          <w:sz w:val="24"/>
          <w:szCs w:val="24"/>
        </w:rPr>
      </w:pPr>
      <w:r w:rsidRPr="003F114A">
        <w:rPr>
          <w:rFonts w:asciiTheme="majorHAnsi" w:hAnsiTheme="majorHAnsi"/>
          <w:b/>
          <w:sz w:val="24"/>
          <w:szCs w:val="24"/>
        </w:rPr>
        <w:t>Shreveport:</w:t>
      </w:r>
      <w:r w:rsidRPr="003F114A">
        <w:rPr>
          <w:rFonts w:asciiTheme="majorHAnsi" w:hAnsiTheme="majorHAnsi"/>
          <w:sz w:val="24"/>
          <w:szCs w:val="24"/>
        </w:rPr>
        <w:t xml:space="preserve"> </w:t>
      </w:r>
      <w:r w:rsidR="00AB3103" w:rsidRPr="003F114A">
        <w:rPr>
          <w:rFonts w:asciiTheme="majorHAnsi" w:hAnsiTheme="majorHAnsi"/>
          <w:sz w:val="24"/>
          <w:szCs w:val="24"/>
        </w:rPr>
        <w:t xml:space="preserve">  </w:t>
      </w:r>
      <w:r w:rsidR="00576AA6">
        <w:rPr>
          <w:rFonts w:asciiTheme="majorHAnsi" w:hAnsiTheme="majorHAnsi"/>
          <w:sz w:val="24"/>
          <w:szCs w:val="24"/>
        </w:rPr>
        <w:t xml:space="preserve">Mr. Duffy reported </w:t>
      </w:r>
      <w:r w:rsidR="00215E3D">
        <w:rPr>
          <w:rFonts w:asciiTheme="majorHAnsi" w:hAnsiTheme="majorHAnsi"/>
          <w:sz w:val="24"/>
          <w:szCs w:val="24"/>
        </w:rPr>
        <w:t>he</w:t>
      </w:r>
      <w:r w:rsidR="00BE3870">
        <w:rPr>
          <w:rFonts w:asciiTheme="majorHAnsi" w:hAnsiTheme="majorHAnsi"/>
          <w:sz w:val="24"/>
          <w:szCs w:val="24"/>
        </w:rPr>
        <w:t xml:space="preserve"> will</w:t>
      </w:r>
      <w:r w:rsidR="00215E3D">
        <w:rPr>
          <w:rFonts w:asciiTheme="majorHAnsi" w:hAnsiTheme="majorHAnsi"/>
          <w:sz w:val="24"/>
          <w:szCs w:val="24"/>
        </w:rPr>
        <w:t xml:space="preserve"> </w:t>
      </w:r>
      <w:r w:rsidR="004155D1">
        <w:rPr>
          <w:rFonts w:asciiTheme="majorHAnsi" w:hAnsiTheme="majorHAnsi"/>
          <w:sz w:val="24"/>
          <w:szCs w:val="24"/>
        </w:rPr>
        <w:t>schedule</w:t>
      </w:r>
      <w:r w:rsidR="00215E3D">
        <w:rPr>
          <w:rFonts w:asciiTheme="majorHAnsi" w:hAnsiTheme="majorHAnsi"/>
          <w:sz w:val="24"/>
          <w:szCs w:val="24"/>
        </w:rPr>
        <w:t xml:space="preserve"> a </w:t>
      </w:r>
      <w:r w:rsidR="008A689C">
        <w:rPr>
          <w:rFonts w:asciiTheme="majorHAnsi" w:hAnsiTheme="majorHAnsi"/>
          <w:sz w:val="24"/>
          <w:szCs w:val="24"/>
        </w:rPr>
        <w:t xml:space="preserve">virtual meeting with the Chapter.  </w:t>
      </w:r>
      <w:r w:rsidR="00215E3D">
        <w:rPr>
          <w:rFonts w:asciiTheme="majorHAnsi" w:hAnsiTheme="majorHAnsi"/>
          <w:sz w:val="24"/>
          <w:szCs w:val="24"/>
        </w:rPr>
        <w:t xml:space="preserve">Ms. Brasseaux advised she </w:t>
      </w:r>
      <w:r w:rsidR="004155D1">
        <w:rPr>
          <w:rFonts w:asciiTheme="majorHAnsi" w:hAnsiTheme="majorHAnsi"/>
          <w:sz w:val="24"/>
          <w:szCs w:val="24"/>
        </w:rPr>
        <w:t xml:space="preserve">would like to coordinate </w:t>
      </w:r>
      <w:r w:rsidR="008A689C">
        <w:rPr>
          <w:rFonts w:asciiTheme="majorHAnsi" w:hAnsiTheme="majorHAnsi"/>
          <w:sz w:val="24"/>
          <w:szCs w:val="24"/>
        </w:rPr>
        <w:t xml:space="preserve">a meet and greet event </w:t>
      </w:r>
      <w:r w:rsidR="004155D1">
        <w:rPr>
          <w:rFonts w:asciiTheme="majorHAnsi" w:hAnsiTheme="majorHAnsi"/>
          <w:sz w:val="24"/>
          <w:szCs w:val="24"/>
        </w:rPr>
        <w:t>with Congressman Mike Johnson</w:t>
      </w:r>
      <w:r w:rsidR="008A689C">
        <w:rPr>
          <w:rFonts w:asciiTheme="majorHAnsi" w:hAnsiTheme="majorHAnsi"/>
          <w:sz w:val="24"/>
          <w:szCs w:val="24"/>
        </w:rPr>
        <w:t xml:space="preserve"> when possible.</w:t>
      </w:r>
    </w:p>
    <w:p w14:paraId="358254BF" w14:textId="716DBA2B" w:rsidR="00D208EA" w:rsidRPr="003F114A" w:rsidRDefault="00D208EA" w:rsidP="00BD4EB8">
      <w:pPr>
        <w:ind w:left="720"/>
        <w:rPr>
          <w:rFonts w:asciiTheme="majorHAnsi" w:hAnsiTheme="majorHAnsi"/>
          <w:sz w:val="24"/>
          <w:szCs w:val="24"/>
        </w:rPr>
      </w:pPr>
      <w:r w:rsidRPr="003F114A">
        <w:rPr>
          <w:rFonts w:asciiTheme="majorHAnsi" w:hAnsiTheme="majorHAnsi"/>
          <w:b/>
          <w:sz w:val="24"/>
          <w:szCs w:val="24"/>
        </w:rPr>
        <w:t>Monroe:</w:t>
      </w:r>
      <w:r w:rsidRPr="003F114A">
        <w:rPr>
          <w:rFonts w:asciiTheme="majorHAnsi" w:hAnsiTheme="majorHAnsi"/>
          <w:sz w:val="24"/>
          <w:szCs w:val="24"/>
        </w:rPr>
        <w:t xml:space="preserve"> </w:t>
      </w:r>
      <w:r w:rsidR="00636AFD">
        <w:rPr>
          <w:rFonts w:asciiTheme="majorHAnsi" w:hAnsiTheme="majorHAnsi"/>
          <w:sz w:val="24"/>
          <w:szCs w:val="24"/>
        </w:rPr>
        <w:t xml:space="preserve">  </w:t>
      </w:r>
      <w:r w:rsidR="00EC09EF">
        <w:rPr>
          <w:rFonts w:asciiTheme="majorHAnsi" w:hAnsiTheme="majorHAnsi"/>
          <w:sz w:val="24"/>
          <w:szCs w:val="24"/>
        </w:rPr>
        <w:t>No report.</w:t>
      </w:r>
      <w:r w:rsidR="004155D1">
        <w:rPr>
          <w:rFonts w:asciiTheme="majorHAnsi" w:hAnsiTheme="majorHAnsi"/>
          <w:sz w:val="24"/>
          <w:szCs w:val="24"/>
        </w:rPr>
        <w:t xml:space="preserve">  </w:t>
      </w:r>
    </w:p>
    <w:p w14:paraId="5DC771E3" w14:textId="2BC8450A" w:rsidR="004100FC" w:rsidRPr="00953D4A" w:rsidRDefault="00D208EA" w:rsidP="00953D4A">
      <w:pPr>
        <w:ind w:left="720"/>
        <w:rPr>
          <w:rFonts w:asciiTheme="majorHAnsi" w:hAnsiTheme="majorHAnsi"/>
          <w:sz w:val="24"/>
          <w:szCs w:val="24"/>
        </w:rPr>
      </w:pPr>
      <w:r w:rsidRPr="003F114A">
        <w:rPr>
          <w:rFonts w:asciiTheme="majorHAnsi" w:hAnsiTheme="majorHAnsi"/>
          <w:b/>
          <w:sz w:val="24"/>
          <w:szCs w:val="24"/>
        </w:rPr>
        <w:t>Lake Charles:</w:t>
      </w:r>
      <w:r w:rsidRPr="003F114A">
        <w:rPr>
          <w:rFonts w:asciiTheme="majorHAnsi" w:hAnsiTheme="majorHAnsi"/>
          <w:sz w:val="24"/>
          <w:szCs w:val="24"/>
        </w:rPr>
        <w:t xml:space="preserve"> </w:t>
      </w:r>
      <w:r w:rsidR="00BD4EB8" w:rsidRPr="003F114A">
        <w:rPr>
          <w:rFonts w:asciiTheme="majorHAnsi" w:hAnsiTheme="majorHAnsi"/>
          <w:sz w:val="24"/>
          <w:szCs w:val="24"/>
        </w:rPr>
        <w:t xml:space="preserve"> </w:t>
      </w:r>
      <w:r w:rsidR="00E470EF">
        <w:rPr>
          <w:rFonts w:asciiTheme="majorHAnsi" w:hAnsiTheme="majorHAnsi"/>
          <w:sz w:val="24"/>
          <w:szCs w:val="24"/>
        </w:rPr>
        <w:t xml:space="preserve"> </w:t>
      </w:r>
      <w:r w:rsidR="009E429E">
        <w:rPr>
          <w:rFonts w:asciiTheme="majorHAnsi" w:hAnsiTheme="majorHAnsi"/>
          <w:sz w:val="24"/>
          <w:szCs w:val="24"/>
        </w:rPr>
        <w:t xml:space="preserve"> </w:t>
      </w:r>
      <w:r w:rsidR="00EC09EF">
        <w:rPr>
          <w:rFonts w:asciiTheme="majorHAnsi" w:hAnsiTheme="majorHAnsi"/>
          <w:sz w:val="24"/>
          <w:szCs w:val="24"/>
        </w:rPr>
        <w:t xml:space="preserve">Ms. Tomeny reported </w:t>
      </w:r>
      <w:r w:rsidR="008A689C">
        <w:rPr>
          <w:rFonts w:asciiTheme="majorHAnsi" w:hAnsiTheme="majorHAnsi"/>
          <w:sz w:val="24"/>
          <w:szCs w:val="24"/>
        </w:rPr>
        <w:t>she will contact Mr. Babineaux and advise of Chapter’s moving forward with virtual meetings.</w:t>
      </w:r>
    </w:p>
    <w:p w14:paraId="1C70E729" w14:textId="5C1647A5" w:rsidR="00D208EA" w:rsidRPr="003F114A" w:rsidRDefault="00D208EA" w:rsidP="00D208EA">
      <w:pPr>
        <w:rPr>
          <w:rFonts w:asciiTheme="majorHAnsi" w:hAnsiTheme="majorHAnsi"/>
          <w:b/>
          <w:sz w:val="24"/>
          <w:szCs w:val="24"/>
        </w:rPr>
      </w:pPr>
      <w:r w:rsidRPr="003F114A">
        <w:rPr>
          <w:rFonts w:asciiTheme="majorHAnsi" w:hAnsiTheme="majorHAnsi"/>
          <w:b/>
          <w:sz w:val="24"/>
          <w:szCs w:val="24"/>
        </w:rPr>
        <w:t>COMMITTEE REPORTS</w:t>
      </w:r>
    </w:p>
    <w:p w14:paraId="791DBEBB" w14:textId="63E1541B" w:rsidR="00576AA6" w:rsidRPr="004100FC" w:rsidRDefault="00D208EA" w:rsidP="009A5107">
      <w:pPr>
        <w:rPr>
          <w:rFonts w:asciiTheme="majorHAnsi" w:hAnsiTheme="majorHAnsi"/>
          <w:sz w:val="24"/>
          <w:szCs w:val="24"/>
        </w:rPr>
      </w:pPr>
      <w:r w:rsidRPr="003F114A">
        <w:rPr>
          <w:rFonts w:asciiTheme="majorHAnsi" w:hAnsiTheme="majorHAnsi"/>
          <w:b/>
          <w:sz w:val="24"/>
          <w:szCs w:val="24"/>
        </w:rPr>
        <w:t xml:space="preserve">Membership: </w:t>
      </w:r>
      <w:r w:rsidR="009A5107" w:rsidRPr="003F114A">
        <w:rPr>
          <w:rFonts w:asciiTheme="majorHAnsi" w:hAnsiTheme="majorHAnsi"/>
          <w:b/>
          <w:sz w:val="24"/>
          <w:szCs w:val="24"/>
        </w:rPr>
        <w:t xml:space="preserve"> </w:t>
      </w:r>
      <w:r w:rsidR="009E429E">
        <w:rPr>
          <w:rFonts w:asciiTheme="majorHAnsi" w:hAnsiTheme="majorHAnsi"/>
          <w:sz w:val="24"/>
          <w:szCs w:val="24"/>
        </w:rPr>
        <w:t>Report attached.</w:t>
      </w:r>
      <w:r w:rsidR="00580023">
        <w:rPr>
          <w:rFonts w:asciiTheme="majorHAnsi" w:hAnsiTheme="majorHAnsi"/>
          <w:sz w:val="24"/>
          <w:szCs w:val="24"/>
        </w:rPr>
        <w:t xml:space="preserve">  </w:t>
      </w:r>
      <w:r w:rsidR="004155D1">
        <w:rPr>
          <w:rFonts w:asciiTheme="majorHAnsi" w:hAnsiTheme="majorHAnsi"/>
          <w:sz w:val="24"/>
          <w:szCs w:val="24"/>
        </w:rPr>
        <w:t>M</w:t>
      </w:r>
      <w:r w:rsidR="008A689C">
        <w:rPr>
          <w:rFonts w:asciiTheme="majorHAnsi" w:hAnsiTheme="majorHAnsi"/>
          <w:sz w:val="24"/>
          <w:szCs w:val="24"/>
        </w:rPr>
        <w:t>r. Thomassie reported he will submit the Membership Committee goals at next meeting.</w:t>
      </w:r>
    </w:p>
    <w:p w14:paraId="116FB9F7" w14:textId="6B39BB86" w:rsidR="00A04A09" w:rsidRDefault="00D208EA" w:rsidP="00A04A09">
      <w:pPr>
        <w:shd w:val="clear" w:color="auto" w:fill="FFFFFF"/>
        <w:rPr>
          <w:rFonts w:ascii="Arial" w:hAnsi="Arial" w:cs="Arial"/>
          <w:color w:val="403F42"/>
          <w:sz w:val="24"/>
          <w:szCs w:val="24"/>
        </w:rPr>
      </w:pPr>
      <w:r w:rsidRPr="003F114A">
        <w:rPr>
          <w:rFonts w:asciiTheme="majorHAnsi" w:hAnsiTheme="majorHAnsi"/>
          <w:b/>
          <w:sz w:val="24"/>
          <w:szCs w:val="24"/>
        </w:rPr>
        <w:t xml:space="preserve">Legislative Committee: </w:t>
      </w:r>
      <w:r w:rsidR="00346AE9">
        <w:rPr>
          <w:rFonts w:asciiTheme="majorHAnsi" w:hAnsiTheme="majorHAnsi"/>
          <w:b/>
          <w:sz w:val="24"/>
          <w:szCs w:val="24"/>
        </w:rPr>
        <w:t xml:space="preserve"> </w:t>
      </w:r>
      <w:r w:rsidR="00F44F3D">
        <w:rPr>
          <w:rFonts w:asciiTheme="majorHAnsi" w:hAnsiTheme="majorHAnsi"/>
          <w:bCs/>
          <w:sz w:val="24"/>
          <w:szCs w:val="24"/>
        </w:rPr>
        <w:t xml:space="preserve"> </w:t>
      </w:r>
      <w:r w:rsidR="00FF55A6">
        <w:rPr>
          <w:rFonts w:asciiTheme="majorHAnsi" w:hAnsiTheme="majorHAnsi"/>
          <w:bCs/>
          <w:sz w:val="24"/>
          <w:szCs w:val="24"/>
        </w:rPr>
        <w:t xml:space="preserve">No report.  Ms. Brasseaux indicated a Special Session may </w:t>
      </w:r>
      <w:r w:rsidR="008A689C">
        <w:rPr>
          <w:rFonts w:asciiTheme="majorHAnsi" w:hAnsiTheme="majorHAnsi"/>
          <w:bCs/>
          <w:sz w:val="24"/>
          <w:szCs w:val="24"/>
        </w:rPr>
        <w:t>be called in October.</w:t>
      </w:r>
    </w:p>
    <w:p w14:paraId="1D35434D" w14:textId="063DED42" w:rsidR="00764C33" w:rsidRPr="000D0282" w:rsidRDefault="00764C33" w:rsidP="00D208EA">
      <w:pPr>
        <w:rPr>
          <w:rFonts w:asciiTheme="majorHAnsi" w:hAnsiTheme="majorHAnsi"/>
          <w:bCs/>
          <w:sz w:val="24"/>
          <w:szCs w:val="24"/>
        </w:rPr>
      </w:pPr>
    </w:p>
    <w:p w14:paraId="020DA279" w14:textId="2344B089" w:rsidR="00D208EA" w:rsidRPr="003F114A" w:rsidRDefault="00D208EA" w:rsidP="00D208EA">
      <w:pPr>
        <w:rPr>
          <w:rFonts w:asciiTheme="majorHAnsi" w:hAnsiTheme="majorHAnsi"/>
          <w:b/>
          <w:sz w:val="24"/>
          <w:szCs w:val="24"/>
        </w:rPr>
      </w:pPr>
      <w:r w:rsidRPr="003F114A">
        <w:rPr>
          <w:rFonts w:asciiTheme="majorHAnsi" w:hAnsiTheme="majorHAnsi"/>
          <w:b/>
          <w:sz w:val="24"/>
          <w:szCs w:val="24"/>
        </w:rPr>
        <w:t>CLIENT LIAISON COMMITTEES</w:t>
      </w:r>
    </w:p>
    <w:p w14:paraId="24A22473" w14:textId="19DF99AA" w:rsidR="00DC100D" w:rsidRDefault="00D208EA" w:rsidP="00656654">
      <w:pPr>
        <w:rPr>
          <w:rFonts w:asciiTheme="majorHAnsi" w:hAnsiTheme="majorHAnsi"/>
          <w:sz w:val="24"/>
          <w:szCs w:val="24"/>
        </w:rPr>
      </w:pPr>
      <w:r w:rsidRPr="00236A25">
        <w:rPr>
          <w:rFonts w:asciiTheme="majorHAnsi" w:hAnsiTheme="majorHAnsi"/>
          <w:b/>
          <w:sz w:val="24"/>
          <w:szCs w:val="24"/>
        </w:rPr>
        <w:t>Transportation</w:t>
      </w:r>
      <w:r w:rsidR="007C0808" w:rsidRPr="00236A25">
        <w:rPr>
          <w:rFonts w:asciiTheme="majorHAnsi" w:hAnsiTheme="majorHAnsi"/>
          <w:b/>
          <w:sz w:val="24"/>
          <w:szCs w:val="24"/>
        </w:rPr>
        <w:t xml:space="preserve">: </w:t>
      </w:r>
      <w:r w:rsidR="00963856">
        <w:rPr>
          <w:rFonts w:asciiTheme="majorHAnsi" w:hAnsiTheme="majorHAnsi"/>
          <w:sz w:val="24"/>
          <w:szCs w:val="24"/>
        </w:rPr>
        <w:t xml:space="preserve">  </w:t>
      </w:r>
      <w:r w:rsidR="00786155">
        <w:rPr>
          <w:rFonts w:asciiTheme="majorHAnsi" w:hAnsiTheme="majorHAnsi"/>
          <w:sz w:val="24"/>
          <w:szCs w:val="24"/>
        </w:rPr>
        <w:t>Committee report</w:t>
      </w:r>
      <w:r w:rsidR="00DC100D">
        <w:rPr>
          <w:rFonts w:asciiTheme="majorHAnsi" w:hAnsiTheme="majorHAnsi"/>
          <w:sz w:val="24"/>
          <w:szCs w:val="24"/>
        </w:rPr>
        <w:t>s</w:t>
      </w:r>
      <w:r w:rsidR="00786155">
        <w:rPr>
          <w:rFonts w:asciiTheme="majorHAnsi" w:hAnsiTheme="majorHAnsi"/>
          <w:sz w:val="24"/>
          <w:szCs w:val="24"/>
        </w:rPr>
        <w:t xml:space="preserve"> attached.  </w:t>
      </w:r>
      <w:r w:rsidR="00DC100D">
        <w:rPr>
          <w:rFonts w:asciiTheme="majorHAnsi" w:hAnsiTheme="majorHAnsi"/>
          <w:sz w:val="24"/>
          <w:szCs w:val="24"/>
        </w:rPr>
        <w:t xml:space="preserve">Mr. Basilica reported on new business items including DOTD’s revised consultant selection procedures were officially announced and are effective July 1, 2020.  DOTD published the announcement on the CCS website and all should review in detail noting all subsequent advertisements are now governed by the new procedures.  Also, DOTD has added increased ethics requirements </w:t>
      </w:r>
      <w:r w:rsidR="00C00FEF">
        <w:rPr>
          <w:rFonts w:asciiTheme="majorHAnsi" w:hAnsiTheme="majorHAnsi"/>
          <w:sz w:val="24"/>
          <w:szCs w:val="24"/>
        </w:rPr>
        <w:t>for</w:t>
      </w:r>
      <w:r w:rsidR="00DC100D">
        <w:rPr>
          <w:rFonts w:asciiTheme="majorHAnsi" w:hAnsiTheme="majorHAnsi"/>
          <w:sz w:val="24"/>
          <w:szCs w:val="24"/>
        </w:rPr>
        <w:t xml:space="preserve"> PET members and consultants.  </w:t>
      </w:r>
      <w:r w:rsidR="00A55898">
        <w:rPr>
          <w:rFonts w:asciiTheme="majorHAnsi" w:hAnsiTheme="majorHAnsi"/>
          <w:sz w:val="24"/>
          <w:szCs w:val="24"/>
        </w:rPr>
        <w:t xml:space="preserve">  Next committee meeting is scheduled for September 10, 2020.  </w:t>
      </w:r>
    </w:p>
    <w:p w14:paraId="01783079" w14:textId="3216BBDE" w:rsidR="000B4C3B" w:rsidRDefault="000B4C3B" w:rsidP="00656654">
      <w:pPr>
        <w:rPr>
          <w:rFonts w:asciiTheme="majorHAnsi" w:hAnsiTheme="majorHAnsi"/>
          <w:sz w:val="24"/>
          <w:szCs w:val="24"/>
        </w:rPr>
      </w:pPr>
      <w:r>
        <w:rPr>
          <w:rFonts w:asciiTheme="majorHAnsi" w:hAnsiTheme="majorHAnsi"/>
          <w:sz w:val="24"/>
          <w:szCs w:val="24"/>
        </w:rPr>
        <w:t>Chairman Dupre advised that ACECL members appointed to the Consultant Outreach Group are J. Basilica, D. Dupre, R. Reaux and Brin Ferlito.  DOTD will add two (2) additional non-ACEC member consultants to the group.</w:t>
      </w:r>
    </w:p>
    <w:p w14:paraId="53F1613E" w14:textId="7D7178E1" w:rsidR="00FF7A7B" w:rsidRDefault="00A55898" w:rsidP="00656654">
      <w:pPr>
        <w:rPr>
          <w:rFonts w:asciiTheme="majorHAnsi" w:hAnsiTheme="majorHAnsi"/>
          <w:sz w:val="24"/>
          <w:szCs w:val="24"/>
        </w:rPr>
      </w:pPr>
      <w:r>
        <w:rPr>
          <w:rFonts w:asciiTheme="majorHAnsi" w:hAnsiTheme="majorHAnsi"/>
          <w:sz w:val="24"/>
          <w:szCs w:val="24"/>
        </w:rPr>
        <w:t xml:space="preserve">Mr. Krone presented the Compensation Working Group’s position paper identifying areas of concern and/or items to be considered for change or inclusion within the CCS compensation process.   Mr. Krone reviewed in detail the five contract compensation types: negotiated lump sum; non-negotiated lump sum; cost plus fixed fee; specific rate of compensation and cost per unit work.  A motion was made by Ms. </w:t>
      </w:r>
      <w:proofErr w:type="spellStart"/>
      <w:r>
        <w:rPr>
          <w:rFonts w:asciiTheme="majorHAnsi" w:hAnsiTheme="majorHAnsi"/>
          <w:sz w:val="24"/>
          <w:szCs w:val="24"/>
        </w:rPr>
        <w:t>Lebas</w:t>
      </w:r>
      <w:proofErr w:type="spellEnd"/>
      <w:r>
        <w:rPr>
          <w:rFonts w:asciiTheme="majorHAnsi" w:hAnsiTheme="majorHAnsi"/>
          <w:sz w:val="24"/>
          <w:szCs w:val="24"/>
        </w:rPr>
        <w:t xml:space="preserve"> and seconded by Mr. Bacas approving the position paper as presented and to submit to DOTD, Ed Wedge, in the form of a memo.   Motion passed unanimously.</w:t>
      </w:r>
    </w:p>
    <w:p w14:paraId="036E1979" w14:textId="29912FBF" w:rsidR="00584C7E" w:rsidRPr="000004F8" w:rsidRDefault="00D208EA" w:rsidP="00D208EA">
      <w:pPr>
        <w:rPr>
          <w:rFonts w:asciiTheme="majorHAnsi" w:hAnsiTheme="majorHAnsi"/>
          <w:bCs/>
          <w:sz w:val="24"/>
          <w:szCs w:val="24"/>
        </w:rPr>
      </w:pPr>
      <w:r w:rsidRPr="003F114A">
        <w:rPr>
          <w:rFonts w:asciiTheme="majorHAnsi" w:hAnsiTheme="majorHAnsi"/>
          <w:b/>
          <w:sz w:val="24"/>
          <w:szCs w:val="24"/>
        </w:rPr>
        <w:t>Water Resources:</w:t>
      </w:r>
      <w:r w:rsidR="00C74CFF" w:rsidRPr="003F114A">
        <w:rPr>
          <w:rFonts w:asciiTheme="majorHAnsi" w:hAnsiTheme="majorHAnsi"/>
          <w:b/>
          <w:sz w:val="24"/>
          <w:szCs w:val="24"/>
        </w:rPr>
        <w:t xml:space="preserve"> </w:t>
      </w:r>
      <w:r w:rsidR="000004F8">
        <w:rPr>
          <w:rFonts w:asciiTheme="majorHAnsi" w:hAnsiTheme="majorHAnsi"/>
          <w:b/>
          <w:sz w:val="24"/>
          <w:szCs w:val="24"/>
        </w:rPr>
        <w:t xml:space="preserve"> </w:t>
      </w:r>
      <w:r w:rsidR="00CA1532">
        <w:rPr>
          <w:rFonts w:asciiTheme="majorHAnsi" w:hAnsiTheme="majorHAnsi"/>
          <w:bCs/>
          <w:sz w:val="24"/>
          <w:szCs w:val="24"/>
        </w:rPr>
        <w:t>No report.</w:t>
      </w:r>
    </w:p>
    <w:p w14:paraId="679ACEEC" w14:textId="429A5E01" w:rsidR="00341B6D" w:rsidRDefault="00D208EA" w:rsidP="00C74CFF">
      <w:pPr>
        <w:rPr>
          <w:rFonts w:asciiTheme="majorHAnsi" w:hAnsiTheme="majorHAnsi"/>
          <w:bCs/>
          <w:sz w:val="24"/>
          <w:szCs w:val="24"/>
        </w:rPr>
      </w:pPr>
      <w:r w:rsidRPr="003B69F6">
        <w:rPr>
          <w:rFonts w:asciiTheme="majorHAnsi" w:hAnsiTheme="majorHAnsi"/>
          <w:b/>
          <w:bCs/>
          <w:sz w:val="24"/>
          <w:szCs w:val="24"/>
        </w:rPr>
        <w:t xml:space="preserve">Facilities: </w:t>
      </w:r>
      <w:r w:rsidR="005021B2">
        <w:rPr>
          <w:rFonts w:asciiTheme="majorHAnsi" w:hAnsiTheme="majorHAnsi"/>
          <w:bCs/>
          <w:sz w:val="24"/>
          <w:szCs w:val="24"/>
        </w:rPr>
        <w:t xml:space="preserve">Ms. Brasseaux </w:t>
      </w:r>
      <w:r w:rsidR="009D15CD">
        <w:rPr>
          <w:rFonts w:asciiTheme="majorHAnsi" w:hAnsiTheme="majorHAnsi"/>
          <w:bCs/>
          <w:sz w:val="24"/>
          <w:szCs w:val="24"/>
        </w:rPr>
        <w:t xml:space="preserve">advised the </w:t>
      </w:r>
      <w:r w:rsidR="00C00FEF">
        <w:rPr>
          <w:rFonts w:asciiTheme="majorHAnsi" w:hAnsiTheme="majorHAnsi"/>
          <w:bCs/>
          <w:sz w:val="24"/>
          <w:szCs w:val="24"/>
        </w:rPr>
        <w:t xml:space="preserve">latest draft </w:t>
      </w:r>
      <w:r w:rsidR="009D15CD">
        <w:rPr>
          <w:rFonts w:asciiTheme="majorHAnsi" w:hAnsiTheme="majorHAnsi"/>
          <w:bCs/>
          <w:sz w:val="24"/>
          <w:szCs w:val="24"/>
        </w:rPr>
        <w:t>FP&amp;C rule</w:t>
      </w:r>
      <w:r w:rsidR="00C00FEF">
        <w:rPr>
          <w:rFonts w:asciiTheme="majorHAnsi" w:hAnsiTheme="majorHAnsi"/>
          <w:bCs/>
          <w:sz w:val="24"/>
          <w:szCs w:val="24"/>
        </w:rPr>
        <w:t xml:space="preserve"> changes</w:t>
      </w:r>
      <w:r w:rsidR="009D15CD">
        <w:rPr>
          <w:rFonts w:asciiTheme="majorHAnsi" w:hAnsiTheme="majorHAnsi"/>
          <w:bCs/>
          <w:sz w:val="24"/>
          <w:szCs w:val="24"/>
        </w:rPr>
        <w:t xml:space="preserve"> were circulated to membership.  Mr. Poche will connect with Mr. Campbell, Committee Chair.</w:t>
      </w:r>
    </w:p>
    <w:p w14:paraId="502A1109" w14:textId="0DDD8A1B" w:rsidR="00C45784" w:rsidRDefault="00D208EA" w:rsidP="00D208EA">
      <w:pPr>
        <w:rPr>
          <w:rFonts w:asciiTheme="majorHAnsi" w:hAnsiTheme="majorHAnsi"/>
          <w:sz w:val="24"/>
          <w:szCs w:val="24"/>
        </w:rPr>
      </w:pPr>
      <w:r w:rsidRPr="00BF7406">
        <w:rPr>
          <w:rFonts w:asciiTheme="majorHAnsi" w:hAnsiTheme="majorHAnsi"/>
          <w:b/>
          <w:sz w:val="24"/>
          <w:szCs w:val="24"/>
        </w:rPr>
        <w:t xml:space="preserve">LES/Lapels: </w:t>
      </w:r>
      <w:r w:rsidR="00CA1532">
        <w:rPr>
          <w:rFonts w:asciiTheme="majorHAnsi" w:hAnsiTheme="majorHAnsi"/>
          <w:sz w:val="24"/>
          <w:szCs w:val="24"/>
        </w:rPr>
        <w:t>Nothing to report.</w:t>
      </w:r>
    </w:p>
    <w:p w14:paraId="32E93DA8" w14:textId="350DDD52" w:rsidR="007832AA" w:rsidRPr="000C39E6" w:rsidRDefault="00D208EA" w:rsidP="0001254B">
      <w:pPr>
        <w:rPr>
          <w:rFonts w:asciiTheme="majorHAnsi" w:hAnsiTheme="majorHAnsi"/>
          <w:sz w:val="24"/>
          <w:szCs w:val="24"/>
        </w:rPr>
      </w:pPr>
      <w:r w:rsidRPr="00B1248D">
        <w:rPr>
          <w:rFonts w:asciiTheme="majorHAnsi" w:hAnsiTheme="majorHAnsi"/>
          <w:b/>
          <w:sz w:val="24"/>
          <w:szCs w:val="24"/>
        </w:rPr>
        <w:lastRenderedPageBreak/>
        <w:t xml:space="preserve">AGC/AIA: </w:t>
      </w:r>
      <w:r w:rsidR="00003395" w:rsidRPr="00B1248D">
        <w:rPr>
          <w:rFonts w:asciiTheme="majorHAnsi" w:hAnsiTheme="majorHAnsi"/>
          <w:sz w:val="24"/>
          <w:szCs w:val="24"/>
        </w:rPr>
        <w:t xml:space="preserve"> </w:t>
      </w:r>
      <w:r w:rsidR="00A47219">
        <w:rPr>
          <w:rFonts w:asciiTheme="majorHAnsi" w:hAnsiTheme="majorHAnsi"/>
          <w:sz w:val="24"/>
          <w:szCs w:val="24"/>
        </w:rPr>
        <w:t xml:space="preserve"> </w:t>
      </w:r>
      <w:r w:rsidR="00CA1532">
        <w:rPr>
          <w:rFonts w:asciiTheme="majorHAnsi" w:hAnsiTheme="majorHAnsi"/>
          <w:sz w:val="24"/>
          <w:szCs w:val="24"/>
        </w:rPr>
        <w:t>Mr. Songy reported that regularly scheduled meetings with LAGC have been postponed due to COVID.</w:t>
      </w:r>
      <w:r w:rsidR="009D15CD">
        <w:rPr>
          <w:rFonts w:asciiTheme="majorHAnsi" w:hAnsiTheme="majorHAnsi"/>
          <w:sz w:val="24"/>
          <w:szCs w:val="24"/>
        </w:rPr>
        <w:t xml:space="preserve">  Ms. Brasseaux noted that a meeting/discussion was held between LAGC, ACECL &amp; FP&amp;C on how CMAR works.</w:t>
      </w:r>
    </w:p>
    <w:p w14:paraId="7F4B952B" w14:textId="39D13D1E" w:rsidR="005D0976" w:rsidRPr="005D0976" w:rsidRDefault="005D0976" w:rsidP="0001254B">
      <w:pPr>
        <w:rPr>
          <w:rFonts w:asciiTheme="majorHAnsi" w:hAnsiTheme="majorHAnsi"/>
          <w:bCs/>
          <w:sz w:val="24"/>
          <w:szCs w:val="24"/>
        </w:rPr>
      </w:pPr>
      <w:r>
        <w:rPr>
          <w:rFonts w:asciiTheme="majorHAnsi" w:hAnsiTheme="majorHAnsi"/>
          <w:b/>
          <w:sz w:val="24"/>
          <w:szCs w:val="24"/>
        </w:rPr>
        <w:t xml:space="preserve">Unfinished Business:  </w:t>
      </w:r>
      <w:r w:rsidR="00884CA6" w:rsidRPr="00884CA6">
        <w:rPr>
          <w:rFonts w:asciiTheme="majorHAnsi" w:hAnsiTheme="majorHAnsi"/>
          <w:bCs/>
          <w:sz w:val="24"/>
          <w:szCs w:val="24"/>
        </w:rPr>
        <w:t>N/A</w:t>
      </w:r>
    </w:p>
    <w:p w14:paraId="2C8DD4FA" w14:textId="5C483436" w:rsidR="00CA7AD9" w:rsidRDefault="00D208EA" w:rsidP="0001254B">
      <w:pPr>
        <w:rPr>
          <w:rFonts w:asciiTheme="majorHAnsi" w:hAnsiTheme="majorHAnsi"/>
          <w:bCs/>
          <w:sz w:val="24"/>
          <w:szCs w:val="24"/>
        </w:rPr>
      </w:pPr>
      <w:r w:rsidRPr="007C0808">
        <w:rPr>
          <w:rFonts w:asciiTheme="majorHAnsi" w:hAnsiTheme="majorHAnsi"/>
          <w:b/>
          <w:sz w:val="24"/>
          <w:szCs w:val="24"/>
        </w:rPr>
        <w:t>New Business</w:t>
      </w:r>
      <w:proofErr w:type="gramStart"/>
      <w:r w:rsidRPr="007C0808">
        <w:rPr>
          <w:rFonts w:asciiTheme="majorHAnsi" w:hAnsiTheme="majorHAnsi"/>
          <w:b/>
          <w:sz w:val="24"/>
          <w:szCs w:val="24"/>
        </w:rPr>
        <w:t>:</w:t>
      </w:r>
      <w:r w:rsidR="00C45784" w:rsidRPr="007C0808">
        <w:rPr>
          <w:rFonts w:asciiTheme="majorHAnsi" w:hAnsiTheme="majorHAnsi"/>
          <w:sz w:val="24"/>
          <w:szCs w:val="24"/>
        </w:rPr>
        <w:t xml:space="preserve"> </w:t>
      </w:r>
      <w:r w:rsidR="004907B0">
        <w:rPr>
          <w:rFonts w:asciiTheme="majorHAnsi" w:hAnsiTheme="majorHAnsi"/>
          <w:sz w:val="24"/>
          <w:szCs w:val="24"/>
        </w:rPr>
        <w:t xml:space="preserve"> </w:t>
      </w:r>
      <w:r w:rsidR="00973D9F">
        <w:rPr>
          <w:rFonts w:asciiTheme="majorHAnsi" w:hAnsiTheme="majorHAnsi"/>
          <w:bCs/>
          <w:sz w:val="24"/>
          <w:szCs w:val="24"/>
        </w:rPr>
        <w:t>(</w:t>
      </w:r>
      <w:proofErr w:type="gramEnd"/>
      <w:r w:rsidR="00973D9F">
        <w:rPr>
          <w:rFonts w:asciiTheme="majorHAnsi" w:hAnsiTheme="majorHAnsi"/>
          <w:bCs/>
          <w:sz w:val="24"/>
          <w:szCs w:val="24"/>
        </w:rPr>
        <w:t>A motion was made</w:t>
      </w:r>
      <w:r w:rsidR="00D716C9" w:rsidRPr="00D716C9">
        <w:rPr>
          <w:rFonts w:asciiTheme="majorHAnsi" w:hAnsiTheme="majorHAnsi"/>
          <w:bCs/>
          <w:sz w:val="24"/>
          <w:szCs w:val="24"/>
        </w:rPr>
        <w:t xml:space="preserve"> </w:t>
      </w:r>
      <w:r w:rsidR="00D716C9">
        <w:rPr>
          <w:rFonts w:asciiTheme="majorHAnsi" w:hAnsiTheme="majorHAnsi"/>
          <w:bCs/>
          <w:sz w:val="24"/>
          <w:szCs w:val="24"/>
        </w:rPr>
        <w:t>by Mr. Poche and seconded by Mr. Thomassie</w:t>
      </w:r>
      <w:r w:rsidR="00973D9F">
        <w:rPr>
          <w:rFonts w:asciiTheme="majorHAnsi" w:hAnsiTheme="majorHAnsi"/>
          <w:bCs/>
          <w:sz w:val="24"/>
          <w:szCs w:val="24"/>
        </w:rPr>
        <w:t xml:space="preserve"> to move agenda item XIV.  New Business after IX. National Director’s report.  Motion passed unanimously)</w:t>
      </w:r>
    </w:p>
    <w:p w14:paraId="090A2CCC" w14:textId="564062A6" w:rsidR="00973D9F" w:rsidRDefault="00973D9F" w:rsidP="0001254B">
      <w:pPr>
        <w:rPr>
          <w:rFonts w:asciiTheme="majorHAnsi" w:hAnsiTheme="majorHAnsi"/>
          <w:bCs/>
          <w:sz w:val="24"/>
          <w:szCs w:val="24"/>
        </w:rPr>
      </w:pPr>
      <w:r>
        <w:rPr>
          <w:rFonts w:asciiTheme="majorHAnsi" w:hAnsiTheme="majorHAnsi"/>
          <w:bCs/>
          <w:sz w:val="24"/>
          <w:szCs w:val="24"/>
        </w:rPr>
        <w:t xml:space="preserve">(Ms. </w:t>
      </w:r>
      <w:proofErr w:type="spellStart"/>
      <w:r>
        <w:rPr>
          <w:rFonts w:asciiTheme="majorHAnsi" w:hAnsiTheme="majorHAnsi"/>
          <w:bCs/>
          <w:sz w:val="24"/>
          <w:szCs w:val="24"/>
        </w:rPr>
        <w:t>Lebas</w:t>
      </w:r>
      <w:proofErr w:type="spellEnd"/>
      <w:r>
        <w:rPr>
          <w:rFonts w:asciiTheme="majorHAnsi" w:hAnsiTheme="majorHAnsi"/>
          <w:bCs/>
          <w:sz w:val="24"/>
          <w:szCs w:val="24"/>
        </w:rPr>
        <w:t xml:space="preserve"> and Mr. Bacas recused themselves and left the board meeting while hearing agenda item XIV</w:t>
      </w:r>
      <w:r w:rsidR="00D716C9">
        <w:rPr>
          <w:rFonts w:asciiTheme="majorHAnsi" w:hAnsiTheme="majorHAnsi"/>
          <w:bCs/>
          <w:sz w:val="24"/>
          <w:szCs w:val="24"/>
        </w:rPr>
        <w:t>(a)</w:t>
      </w:r>
      <w:r>
        <w:rPr>
          <w:rFonts w:asciiTheme="majorHAnsi" w:hAnsiTheme="majorHAnsi"/>
          <w:bCs/>
          <w:sz w:val="24"/>
          <w:szCs w:val="24"/>
        </w:rPr>
        <w:t>.  New Business, Request to file Amicus brief in the matter of City of Walker, et al vs. La DOTD, et al).</w:t>
      </w:r>
    </w:p>
    <w:p w14:paraId="5294D894" w14:textId="061FA768" w:rsidR="00973D9F" w:rsidRPr="00973D9F" w:rsidRDefault="00D92409" w:rsidP="0001254B">
      <w:pPr>
        <w:rPr>
          <w:rFonts w:asciiTheme="majorHAnsi" w:hAnsiTheme="majorHAnsi"/>
          <w:bCs/>
          <w:sz w:val="24"/>
          <w:szCs w:val="24"/>
        </w:rPr>
      </w:pPr>
      <w:r>
        <w:rPr>
          <w:rFonts w:asciiTheme="majorHAnsi" w:hAnsiTheme="majorHAnsi"/>
          <w:bCs/>
          <w:sz w:val="24"/>
          <w:szCs w:val="24"/>
        </w:rPr>
        <w:t>Mr. S</w:t>
      </w:r>
      <w:r w:rsidR="00D716C9">
        <w:rPr>
          <w:rFonts w:asciiTheme="majorHAnsi" w:hAnsiTheme="majorHAnsi"/>
          <w:bCs/>
          <w:sz w:val="24"/>
          <w:szCs w:val="24"/>
        </w:rPr>
        <w:t>teven</w:t>
      </w:r>
      <w:r>
        <w:rPr>
          <w:rFonts w:asciiTheme="majorHAnsi" w:hAnsiTheme="majorHAnsi"/>
          <w:bCs/>
          <w:sz w:val="24"/>
          <w:szCs w:val="24"/>
        </w:rPr>
        <w:t xml:space="preserve"> Loeb gave a</w:t>
      </w:r>
      <w:r w:rsidR="002F449C">
        <w:rPr>
          <w:rFonts w:asciiTheme="majorHAnsi" w:hAnsiTheme="majorHAnsi"/>
          <w:bCs/>
          <w:sz w:val="24"/>
          <w:szCs w:val="24"/>
        </w:rPr>
        <w:t>n overview</w:t>
      </w:r>
      <w:r>
        <w:rPr>
          <w:rFonts w:asciiTheme="majorHAnsi" w:hAnsiTheme="majorHAnsi"/>
          <w:bCs/>
          <w:sz w:val="24"/>
          <w:szCs w:val="24"/>
        </w:rPr>
        <w:t xml:space="preserve"> of the City of Walker, et al vs. La DOTD, et al. case noting that the district court ruled against </w:t>
      </w:r>
      <w:r w:rsidR="00C00FEF">
        <w:rPr>
          <w:rFonts w:asciiTheme="majorHAnsi" w:hAnsiTheme="majorHAnsi"/>
          <w:bCs/>
          <w:sz w:val="24"/>
          <w:szCs w:val="24"/>
        </w:rPr>
        <w:t>defendants</w:t>
      </w:r>
      <w:r>
        <w:rPr>
          <w:rFonts w:asciiTheme="majorHAnsi" w:hAnsiTheme="majorHAnsi"/>
          <w:bCs/>
          <w:sz w:val="24"/>
          <w:szCs w:val="24"/>
        </w:rPr>
        <w:t xml:space="preserve"> </w:t>
      </w:r>
      <w:r w:rsidR="002F449C">
        <w:rPr>
          <w:rFonts w:asciiTheme="majorHAnsi" w:hAnsiTheme="majorHAnsi"/>
          <w:bCs/>
          <w:sz w:val="24"/>
          <w:szCs w:val="24"/>
        </w:rPr>
        <w:t>M</w:t>
      </w:r>
      <w:r>
        <w:rPr>
          <w:rFonts w:asciiTheme="majorHAnsi" w:hAnsiTheme="majorHAnsi"/>
          <w:bCs/>
          <w:sz w:val="24"/>
          <w:szCs w:val="24"/>
        </w:rPr>
        <w:t xml:space="preserve">otion for </w:t>
      </w:r>
      <w:r w:rsidR="002F449C">
        <w:rPr>
          <w:rFonts w:asciiTheme="majorHAnsi" w:hAnsiTheme="majorHAnsi"/>
          <w:bCs/>
          <w:sz w:val="24"/>
          <w:szCs w:val="24"/>
        </w:rPr>
        <w:t>S</w:t>
      </w:r>
      <w:r>
        <w:rPr>
          <w:rFonts w:asciiTheme="majorHAnsi" w:hAnsiTheme="majorHAnsi"/>
          <w:bCs/>
          <w:sz w:val="24"/>
          <w:szCs w:val="24"/>
        </w:rPr>
        <w:t xml:space="preserve">ummary </w:t>
      </w:r>
      <w:r w:rsidR="002F449C">
        <w:rPr>
          <w:rFonts w:asciiTheme="majorHAnsi" w:hAnsiTheme="majorHAnsi"/>
          <w:bCs/>
          <w:sz w:val="24"/>
          <w:szCs w:val="24"/>
        </w:rPr>
        <w:t>J</w:t>
      </w:r>
      <w:r>
        <w:rPr>
          <w:rFonts w:asciiTheme="majorHAnsi" w:hAnsiTheme="majorHAnsi"/>
          <w:bCs/>
          <w:sz w:val="24"/>
          <w:szCs w:val="24"/>
        </w:rPr>
        <w:t xml:space="preserve">udgment to </w:t>
      </w:r>
      <w:r w:rsidR="002F449C">
        <w:rPr>
          <w:rFonts w:asciiTheme="majorHAnsi" w:hAnsiTheme="majorHAnsi"/>
          <w:bCs/>
          <w:sz w:val="24"/>
          <w:szCs w:val="24"/>
        </w:rPr>
        <w:t>d</w:t>
      </w:r>
      <w:r>
        <w:rPr>
          <w:rFonts w:asciiTheme="majorHAnsi" w:hAnsiTheme="majorHAnsi"/>
          <w:bCs/>
          <w:sz w:val="24"/>
          <w:szCs w:val="24"/>
        </w:rPr>
        <w:t xml:space="preserve">ismiss the engineering firms involved in the case. The </w:t>
      </w:r>
      <w:r w:rsidR="002F449C">
        <w:rPr>
          <w:rFonts w:asciiTheme="majorHAnsi" w:hAnsiTheme="majorHAnsi"/>
          <w:bCs/>
          <w:sz w:val="24"/>
          <w:szCs w:val="24"/>
        </w:rPr>
        <w:t>m</w:t>
      </w:r>
      <w:r>
        <w:rPr>
          <w:rFonts w:asciiTheme="majorHAnsi" w:hAnsiTheme="majorHAnsi"/>
          <w:bCs/>
          <w:sz w:val="24"/>
          <w:szCs w:val="24"/>
        </w:rPr>
        <w:t xml:space="preserve">otion was filed </w:t>
      </w:r>
      <w:r w:rsidR="002F449C">
        <w:rPr>
          <w:rFonts w:asciiTheme="majorHAnsi" w:hAnsiTheme="majorHAnsi"/>
          <w:bCs/>
          <w:sz w:val="24"/>
          <w:szCs w:val="24"/>
        </w:rPr>
        <w:t>stating</w:t>
      </w:r>
      <w:r>
        <w:rPr>
          <w:rFonts w:asciiTheme="majorHAnsi" w:hAnsiTheme="majorHAnsi"/>
          <w:bCs/>
          <w:sz w:val="24"/>
          <w:szCs w:val="24"/>
        </w:rPr>
        <w:t xml:space="preserve"> the engineering firms performed</w:t>
      </w:r>
      <w:r w:rsidR="00C00FEF">
        <w:rPr>
          <w:rFonts w:asciiTheme="majorHAnsi" w:hAnsiTheme="majorHAnsi"/>
          <w:bCs/>
          <w:sz w:val="24"/>
          <w:szCs w:val="24"/>
        </w:rPr>
        <w:t xml:space="preserve"> to </w:t>
      </w:r>
      <w:r>
        <w:rPr>
          <w:rFonts w:asciiTheme="majorHAnsi" w:hAnsiTheme="majorHAnsi"/>
          <w:bCs/>
          <w:sz w:val="24"/>
          <w:szCs w:val="24"/>
        </w:rPr>
        <w:t>th</w:t>
      </w:r>
      <w:r w:rsidR="002F449C">
        <w:rPr>
          <w:rFonts w:asciiTheme="majorHAnsi" w:hAnsiTheme="majorHAnsi"/>
          <w:bCs/>
          <w:sz w:val="24"/>
          <w:szCs w:val="24"/>
        </w:rPr>
        <w:t>e 50-year</w:t>
      </w:r>
      <w:r w:rsidR="00C00FEF">
        <w:rPr>
          <w:rFonts w:asciiTheme="majorHAnsi" w:hAnsiTheme="majorHAnsi"/>
          <w:bCs/>
          <w:sz w:val="24"/>
          <w:szCs w:val="24"/>
        </w:rPr>
        <w:t xml:space="preserve"> flood</w:t>
      </w:r>
      <w:r>
        <w:rPr>
          <w:rFonts w:asciiTheme="majorHAnsi" w:hAnsiTheme="majorHAnsi"/>
          <w:bCs/>
          <w:sz w:val="24"/>
          <w:szCs w:val="24"/>
        </w:rPr>
        <w:t xml:space="preserve"> standard of care </w:t>
      </w:r>
      <w:r w:rsidR="00C00FEF">
        <w:rPr>
          <w:rFonts w:asciiTheme="majorHAnsi" w:hAnsiTheme="majorHAnsi"/>
          <w:bCs/>
          <w:sz w:val="24"/>
          <w:szCs w:val="24"/>
        </w:rPr>
        <w:t xml:space="preserve">and hydrology study </w:t>
      </w:r>
      <w:r>
        <w:rPr>
          <w:rFonts w:asciiTheme="majorHAnsi" w:hAnsiTheme="majorHAnsi"/>
          <w:bCs/>
          <w:sz w:val="24"/>
          <w:szCs w:val="24"/>
        </w:rPr>
        <w:t>by LDOTD</w:t>
      </w:r>
      <w:r w:rsidR="00C00FEF">
        <w:rPr>
          <w:rFonts w:asciiTheme="majorHAnsi" w:hAnsiTheme="majorHAnsi"/>
          <w:bCs/>
          <w:sz w:val="24"/>
          <w:szCs w:val="24"/>
        </w:rPr>
        <w:t xml:space="preserve">. Further </w:t>
      </w:r>
      <w:r w:rsidR="002F449C">
        <w:rPr>
          <w:rFonts w:asciiTheme="majorHAnsi" w:hAnsiTheme="majorHAnsi"/>
          <w:bCs/>
          <w:sz w:val="24"/>
          <w:szCs w:val="24"/>
        </w:rPr>
        <w:t xml:space="preserve">LDOTD approved all drawings, and the project was successfully completed. </w:t>
      </w:r>
      <w:r>
        <w:rPr>
          <w:rFonts w:asciiTheme="majorHAnsi" w:hAnsiTheme="majorHAnsi"/>
          <w:bCs/>
          <w:sz w:val="24"/>
          <w:szCs w:val="24"/>
        </w:rPr>
        <w:t xml:space="preserve">  The case is currently before the First Circuit Court of appeal</w:t>
      </w:r>
      <w:r w:rsidR="002F449C">
        <w:rPr>
          <w:rFonts w:asciiTheme="majorHAnsi" w:hAnsiTheme="majorHAnsi"/>
          <w:bCs/>
          <w:sz w:val="24"/>
          <w:szCs w:val="24"/>
        </w:rPr>
        <w:t>.  Mr. Loeb introduced Mr. Keith Bergeron with Deutsch Kerrigan to review his firm’s proposal to represent ACECL’s members interests in connection with drafting and filing of an amicus brief with the Louisiana First Circuit Court</w:t>
      </w:r>
      <w:r w:rsidR="00C00FEF">
        <w:rPr>
          <w:rFonts w:asciiTheme="majorHAnsi" w:hAnsiTheme="majorHAnsi"/>
          <w:bCs/>
          <w:sz w:val="24"/>
          <w:szCs w:val="24"/>
        </w:rPr>
        <w:t xml:space="preserve"> of </w:t>
      </w:r>
      <w:proofErr w:type="spellStart"/>
      <w:proofErr w:type="gramStart"/>
      <w:r w:rsidR="00C00FEF">
        <w:rPr>
          <w:rFonts w:asciiTheme="majorHAnsi" w:hAnsiTheme="majorHAnsi"/>
          <w:bCs/>
          <w:sz w:val="24"/>
          <w:szCs w:val="24"/>
        </w:rPr>
        <w:t>Appreal</w:t>
      </w:r>
      <w:proofErr w:type="spellEnd"/>
      <w:r w:rsidR="002F449C">
        <w:rPr>
          <w:rFonts w:asciiTheme="majorHAnsi" w:hAnsiTheme="majorHAnsi"/>
          <w:bCs/>
          <w:sz w:val="24"/>
          <w:szCs w:val="24"/>
        </w:rPr>
        <w:t xml:space="preserve">  (</w:t>
      </w:r>
      <w:proofErr w:type="gramEnd"/>
      <w:r w:rsidR="002F449C">
        <w:rPr>
          <w:rFonts w:asciiTheme="majorHAnsi" w:hAnsiTheme="majorHAnsi"/>
          <w:bCs/>
          <w:sz w:val="24"/>
          <w:szCs w:val="24"/>
        </w:rPr>
        <w:t xml:space="preserve">Proposal distributed).  Said </w:t>
      </w:r>
      <w:r w:rsidR="001E2B15">
        <w:rPr>
          <w:rFonts w:asciiTheme="majorHAnsi" w:hAnsiTheme="majorHAnsi"/>
          <w:bCs/>
          <w:sz w:val="24"/>
          <w:szCs w:val="24"/>
        </w:rPr>
        <w:t xml:space="preserve">representation </w:t>
      </w:r>
      <w:r w:rsidR="00D716C9">
        <w:rPr>
          <w:rFonts w:asciiTheme="majorHAnsi" w:hAnsiTheme="majorHAnsi"/>
          <w:bCs/>
          <w:sz w:val="24"/>
          <w:szCs w:val="24"/>
        </w:rPr>
        <w:t xml:space="preserve">fees </w:t>
      </w:r>
      <w:r w:rsidR="001E2B15">
        <w:rPr>
          <w:rFonts w:asciiTheme="majorHAnsi" w:hAnsiTheme="majorHAnsi"/>
          <w:bCs/>
          <w:sz w:val="24"/>
          <w:szCs w:val="24"/>
        </w:rPr>
        <w:t>would be capped at</w:t>
      </w:r>
      <w:r w:rsidR="00D716C9">
        <w:rPr>
          <w:rFonts w:asciiTheme="majorHAnsi" w:hAnsiTheme="majorHAnsi"/>
          <w:bCs/>
          <w:sz w:val="24"/>
          <w:szCs w:val="24"/>
        </w:rPr>
        <w:t xml:space="preserve"> </w:t>
      </w:r>
      <w:r w:rsidR="001E2B15">
        <w:rPr>
          <w:rFonts w:asciiTheme="majorHAnsi" w:hAnsiTheme="majorHAnsi"/>
          <w:bCs/>
          <w:sz w:val="24"/>
          <w:szCs w:val="24"/>
        </w:rPr>
        <w:t xml:space="preserve">$10,000.  Ms. Brasseaux advised that membership could be asked to voluntarily make monetary contributions and a request for </w:t>
      </w:r>
      <w:r w:rsidR="00D716C9">
        <w:rPr>
          <w:rFonts w:asciiTheme="majorHAnsi" w:hAnsiTheme="majorHAnsi"/>
          <w:bCs/>
          <w:sz w:val="24"/>
          <w:szCs w:val="24"/>
        </w:rPr>
        <w:t xml:space="preserve">up to </w:t>
      </w:r>
      <w:r w:rsidR="001E2B15">
        <w:rPr>
          <w:rFonts w:asciiTheme="majorHAnsi" w:hAnsiTheme="majorHAnsi"/>
          <w:bCs/>
          <w:sz w:val="24"/>
          <w:szCs w:val="24"/>
        </w:rPr>
        <w:t>$5,000 from ACEC’s Minuteman Fund</w:t>
      </w:r>
      <w:r w:rsidR="00D716C9">
        <w:rPr>
          <w:rFonts w:asciiTheme="majorHAnsi" w:hAnsiTheme="majorHAnsi"/>
          <w:bCs/>
          <w:sz w:val="24"/>
          <w:szCs w:val="24"/>
        </w:rPr>
        <w:t xml:space="preserve"> can be submitted</w:t>
      </w:r>
      <w:r w:rsidR="001E2B15">
        <w:rPr>
          <w:rFonts w:asciiTheme="majorHAnsi" w:hAnsiTheme="majorHAnsi"/>
          <w:bCs/>
          <w:sz w:val="24"/>
          <w:szCs w:val="24"/>
        </w:rPr>
        <w:t xml:space="preserve">. After a lengthy discussion, Mr. Loeb was requested to provide </w:t>
      </w:r>
      <w:r w:rsidR="00C00FEF">
        <w:rPr>
          <w:rFonts w:asciiTheme="majorHAnsi" w:hAnsiTheme="majorHAnsi"/>
          <w:bCs/>
          <w:sz w:val="24"/>
          <w:szCs w:val="24"/>
        </w:rPr>
        <w:t xml:space="preserve">the </w:t>
      </w:r>
      <w:r w:rsidR="001E2B15">
        <w:rPr>
          <w:rFonts w:asciiTheme="majorHAnsi" w:hAnsiTheme="majorHAnsi"/>
          <w:bCs/>
          <w:sz w:val="24"/>
          <w:szCs w:val="24"/>
        </w:rPr>
        <w:t>amicus brief</w:t>
      </w:r>
      <w:r w:rsidR="00C00FEF">
        <w:rPr>
          <w:rFonts w:asciiTheme="majorHAnsi" w:hAnsiTheme="majorHAnsi"/>
          <w:bCs/>
          <w:sz w:val="24"/>
          <w:szCs w:val="24"/>
        </w:rPr>
        <w:t xml:space="preserve"> and Writ</w:t>
      </w:r>
      <w:r w:rsidR="002918A4">
        <w:rPr>
          <w:rFonts w:asciiTheme="majorHAnsi" w:hAnsiTheme="majorHAnsi"/>
          <w:bCs/>
          <w:sz w:val="24"/>
          <w:szCs w:val="24"/>
        </w:rPr>
        <w:t xml:space="preserve"> filed by</w:t>
      </w:r>
      <w:r w:rsidR="001E2B15">
        <w:rPr>
          <w:rFonts w:asciiTheme="majorHAnsi" w:hAnsiTheme="majorHAnsi"/>
          <w:bCs/>
          <w:sz w:val="24"/>
          <w:szCs w:val="24"/>
        </w:rPr>
        <w:t xml:space="preserve"> LAGC and DOTD to the Board</w:t>
      </w:r>
      <w:r w:rsidR="002918A4">
        <w:rPr>
          <w:rFonts w:asciiTheme="majorHAnsi" w:hAnsiTheme="majorHAnsi"/>
          <w:bCs/>
          <w:sz w:val="24"/>
          <w:szCs w:val="24"/>
        </w:rPr>
        <w:t xml:space="preserve"> for review.  A motion was made by Mr. Junius and seconded by Mr. Poche to </w:t>
      </w:r>
      <w:r w:rsidR="00D716C9">
        <w:rPr>
          <w:rFonts w:asciiTheme="majorHAnsi" w:hAnsiTheme="majorHAnsi"/>
          <w:bCs/>
          <w:sz w:val="24"/>
          <w:szCs w:val="24"/>
        </w:rPr>
        <w:t xml:space="preserve">grant </w:t>
      </w:r>
      <w:r w:rsidR="002918A4">
        <w:rPr>
          <w:rFonts w:asciiTheme="majorHAnsi" w:hAnsiTheme="majorHAnsi"/>
          <w:bCs/>
          <w:sz w:val="24"/>
          <w:szCs w:val="24"/>
        </w:rPr>
        <w:t>authoriz</w:t>
      </w:r>
      <w:r w:rsidR="00D716C9">
        <w:rPr>
          <w:rFonts w:asciiTheme="majorHAnsi" w:hAnsiTheme="majorHAnsi"/>
          <w:bCs/>
          <w:sz w:val="24"/>
          <w:szCs w:val="24"/>
        </w:rPr>
        <w:t>ation to</w:t>
      </w:r>
      <w:r w:rsidR="002918A4">
        <w:rPr>
          <w:rFonts w:asciiTheme="majorHAnsi" w:hAnsiTheme="majorHAnsi"/>
          <w:bCs/>
          <w:sz w:val="24"/>
          <w:szCs w:val="24"/>
        </w:rPr>
        <w:t xml:space="preserve"> the ACECL Executive Committee, after review</w:t>
      </w:r>
      <w:r w:rsidR="00C00FEF">
        <w:rPr>
          <w:rFonts w:asciiTheme="majorHAnsi" w:hAnsiTheme="majorHAnsi"/>
          <w:bCs/>
          <w:sz w:val="24"/>
          <w:szCs w:val="24"/>
        </w:rPr>
        <w:t xml:space="preserve"> of </w:t>
      </w:r>
      <w:r w:rsidR="002918A4">
        <w:rPr>
          <w:rFonts w:asciiTheme="majorHAnsi" w:hAnsiTheme="majorHAnsi"/>
          <w:bCs/>
          <w:sz w:val="24"/>
          <w:szCs w:val="24"/>
        </w:rPr>
        <w:t xml:space="preserve">the briefs filed by LAGC and LDOTD, to </w:t>
      </w:r>
      <w:r w:rsidR="00C00FEF">
        <w:rPr>
          <w:rFonts w:asciiTheme="majorHAnsi" w:hAnsiTheme="majorHAnsi"/>
          <w:bCs/>
          <w:sz w:val="24"/>
          <w:szCs w:val="24"/>
        </w:rPr>
        <w:t>decide</w:t>
      </w:r>
      <w:r w:rsidR="002918A4">
        <w:rPr>
          <w:rFonts w:asciiTheme="majorHAnsi" w:hAnsiTheme="majorHAnsi"/>
          <w:bCs/>
          <w:sz w:val="24"/>
          <w:szCs w:val="24"/>
        </w:rPr>
        <w:t xml:space="preserve"> if ACECL should file an amicus brief on behalf of its members and engage with Mr. Bergeron to draft </w:t>
      </w:r>
      <w:r w:rsidR="00D716C9">
        <w:rPr>
          <w:rFonts w:asciiTheme="majorHAnsi" w:hAnsiTheme="majorHAnsi"/>
          <w:bCs/>
          <w:sz w:val="24"/>
          <w:szCs w:val="24"/>
        </w:rPr>
        <w:t>such</w:t>
      </w:r>
      <w:r w:rsidR="002918A4">
        <w:rPr>
          <w:rFonts w:asciiTheme="majorHAnsi" w:hAnsiTheme="majorHAnsi"/>
          <w:bCs/>
          <w:sz w:val="24"/>
          <w:szCs w:val="24"/>
        </w:rPr>
        <w:t xml:space="preserve"> amicus brief</w:t>
      </w:r>
      <w:r w:rsidR="009956D3">
        <w:rPr>
          <w:rFonts w:asciiTheme="majorHAnsi" w:hAnsiTheme="majorHAnsi"/>
          <w:bCs/>
          <w:sz w:val="24"/>
          <w:szCs w:val="24"/>
        </w:rPr>
        <w:t xml:space="preserve"> and</w:t>
      </w:r>
      <w:r w:rsidR="009E467E">
        <w:rPr>
          <w:rFonts w:asciiTheme="majorHAnsi" w:hAnsiTheme="majorHAnsi"/>
          <w:bCs/>
          <w:sz w:val="24"/>
          <w:szCs w:val="24"/>
        </w:rPr>
        <w:t xml:space="preserve"> authorizing solicitation of funds from membership</w:t>
      </w:r>
      <w:r w:rsidR="00C00FEF">
        <w:rPr>
          <w:rFonts w:asciiTheme="majorHAnsi" w:hAnsiTheme="majorHAnsi"/>
          <w:bCs/>
          <w:sz w:val="24"/>
          <w:szCs w:val="24"/>
        </w:rPr>
        <w:t xml:space="preserve"> to cover the cost of the filing</w:t>
      </w:r>
      <w:r w:rsidR="002918A4">
        <w:rPr>
          <w:rFonts w:asciiTheme="majorHAnsi" w:hAnsiTheme="majorHAnsi"/>
          <w:bCs/>
          <w:sz w:val="24"/>
          <w:szCs w:val="24"/>
        </w:rPr>
        <w:t>.   Motion passed unanimously.  Ms. Brasseaux will set up a conference call with the Executive Committee to discuss and vote and will invite all Board Members to participate in said call.</w:t>
      </w:r>
    </w:p>
    <w:p w14:paraId="1F5FEEF6" w14:textId="504B052C" w:rsidR="00D208EA" w:rsidRPr="006743A1" w:rsidRDefault="00D208EA">
      <w:pPr>
        <w:rPr>
          <w:rFonts w:asciiTheme="majorHAnsi" w:hAnsiTheme="majorHAnsi"/>
          <w:sz w:val="24"/>
          <w:szCs w:val="24"/>
        </w:rPr>
      </w:pPr>
      <w:r w:rsidRPr="003F114A">
        <w:rPr>
          <w:rFonts w:asciiTheme="majorHAnsi" w:hAnsiTheme="majorHAnsi"/>
          <w:b/>
          <w:sz w:val="24"/>
          <w:szCs w:val="24"/>
        </w:rPr>
        <w:t>Next Meeting:</w:t>
      </w:r>
      <w:r w:rsidRPr="003F114A">
        <w:rPr>
          <w:rFonts w:asciiTheme="majorHAnsi" w:hAnsiTheme="majorHAnsi"/>
          <w:sz w:val="24"/>
          <w:szCs w:val="24"/>
        </w:rPr>
        <w:t xml:space="preserve"> </w:t>
      </w:r>
      <w:r w:rsidR="004F7CC5">
        <w:rPr>
          <w:rFonts w:asciiTheme="majorHAnsi" w:hAnsiTheme="majorHAnsi"/>
          <w:sz w:val="24"/>
          <w:szCs w:val="24"/>
        </w:rPr>
        <w:t xml:space="preserve"> </w:t>
      </w:r>
      <w:r w:rsidRPr="003F114A">
        <w:rPr>
          <w:rFonts w:asciiTheme="majorHAnsi" w:hAnsiTheme="majorHAnsi"/>
          <w:sz w:val="24"/>
          <w:szCs w:val="24"/>
        </w:rPr>
        <w:t xml:space="preserve">The next Board meeting </w:t>
      </w:r>
      <w:r w:rsidR="007D1DE6">
        <w:rPr>
          <w:rFonts w:asciiTheme="majorHAnsi" w:hAnsiTheme="majorHAnsi"/>
          <w:sz w:val="24"/>
          <w:szCs w:val="24"/>
        </w:rPr>
        <w:t xml:space="preserve">is scheduled for Friday, </w:t>
      </w:r>
      <w:r w:rsidR="00CA1532">
        <w:rPr>
          <w:rFonts w:asciiTheme="majorHAnsi" w:hAnsiTheme="majorHAnsi"/>
          <w:sz w:val="24"/>
          <w:szCs w:val="24"/>
        </w:rPr>
        <w:t xml:space="preserve">September </w:t>
      </w:r>
      <w:r w:rsidR="002F5A0E">
        <w:rPr>
          <w:rFonts w:asciiTheme="majorHAnsi" w:hAnsiTheme="majorHAnsi"/>
          <w:sz w:val="24"/>
          <w:szCs w:val="24"/>
        </w:rPr>
        <w:t>18, 2020</w:t>
      </w:r>
      <w:r w:rsidR="00857BBD">
        <w:rPr>
          <w:rFonts w:asciiTheme="majorHAnsi" w:hAnsiTheme="majorHAnsi"/>
          <w:sz w:val="24"/>
          <w:szCs w:val="24"/>
        </w:rPr>
        <w:t xml:space="preserve">.  </w:t>
      </w:r>
      <w:r w:rsidRPr="003F114A">
        <w:rPr>
          <w:rFonts w:asciiTheme="majorHAnsi" w:hAnsiTheme="majorHAnsi"/>
          <w:sz w:val="24"/>
          <w:szCs w:val="24"/>
        </w:rPr>
        <w:t>A motion was made by M</w:t>
      </w:r>
      <w:r w:rsidR="002F5A0E">
        <w:rPr>
          <w:rFonts w:asciiTheme="majorHAnsi" w:hAnsiTheme="majorHAnsi"/>
          <w:sz w:val="24"/>
          <w:szCs w:val="24"/>
        </w:rPr>
        <w:t>r. Poche</w:t>
      </w:r>
      <w:r w:rsidR="007D1DE6">
        <w:rPr>
          <w:rFonts w:asciiTheme="majorHAnsi" w:hAnsiTheme="majorHAnsi"/>
          <w:sz w:val="24"/>
          <w:szCs w:val="24"/>
        </w:rPr>
        <w:t xml:space="preserve"> </w:t>
      </w:r>
      <w:r w:rsidR="0004416D" w:rsidRPr="003F114A">
        <w:rPr>
          <w:rFonts w:asciiTheme="majorHAnsi" w:hAnsiTheme="majorHAnsi"/>
          <w:sz w:val="24"/>
          <w:szCs w:val="24"/>
        </w:rPr>
        <w:t>and seconded by M</w:t>
      </w:r>
      <w:r w:rsidR="008004F4">
        <w:rPr>
          <w:rFonts w:asciiTheme="majorHAnsi" w:hAnsiTheme="majorHAnsi"/>
          <w:sz w:val="24"/>
          <w:szCs w:val="24"/>
        </w:rPr>
        <w:t xml:space="preserve">r. </w:t>
      </w:r>
      <w:r w:rsidR="002F5A0E">
        <w:rPr>
          <w:rFonts w:asciiTheme="majorHAnsi" w:hAnsiTheme="majorHAnsi"/>
          <w:sz w:val="24"/>
          <w:szCs w:val="24"/>
        </w:rPr>
        <w:t>Bayard</w:t>
      </w:r>
      <w:r w:rsidR="006856E5">
        <w:rPr>
          <w:rFonts w:asciiTheme="majorHAnsi" w:hAnsiTheme="majorHAnsi"/>
          <w:sz w:val="24"/>
          <w:szCs w:val="24"/>
        </w:rPr>
        <w:t xml:space="preserve"> </w:t>
      </w:r>
      <w:r w:rsidRPr="003F114A">
        <w:rPr>
          <w:rFonts w:asciiTheme="majorHAnsi" w:hAnsiTheme="majorHAnsi"/>
          <w:sz w:val="24"/>
          <w:szCs w:val="24"/>
        </w:rPr>
        <w:t>to adjourn the meeting.</w:t>
      </w:r>
    </w:p>
    <w:sectPr w:rsidR="00D208EA" w:rsidRPr="006743A1" w:rsidSect="00D208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5593B"/>
    <w:multiLevelType w:val="hybridMultilevel"/>
    <w:tmpl w:val="1126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006E4"/>
    <w:multiLevelType w:val="hybridMultilevel"/>
    <w:tmpl w:val="0360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075ACF"/>
    <w:multiLevelType w:val="hybridMultilevel"/>
    <w:tmpl w:val="0920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985665"/>
    <w:multiLevelType w:val="hybridMultilevel"/>
    <w:tmpl w:val="3E34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EA"/>
    <w:rsid w:val="000004F8"/>
    <w:rsid w:val="00003395"/>
    <w:rsid w:val="000058FE"/>
    <w:rsid w:val="00006263"/>
    <w:rsid w:val="0001254B"/>
    <w:rsid w:val="000126C9"/>
    <w:rsid w:val="000135B0"/>
    <w:rsid w:val="0001548A"/>
    <w:rsid w:val="000163C3"/>
    <w:rsid w:val="0001780F"/>
    <w:rsid w:val="000204A3"/>
    <w:rsid w:val="00024140"/>
    <w:rsid w:val="0002567B"/>
    <w:rsid w:val="00025783"/>
    <w:rsid w:val="0004059F"/>
    <w:rsid w:val="00041218"/>
    <w:rsid w:val="0004416D"/>
    <w:rsid w:val="00050380"/>
    <w:rsid w:val="00052457"/>
    <w:rsid w:val="00060F8B"/>
    <w:rsid w:val="00070BFC"/>
    <w:rsid w:val="00077511"/>
    <w:rsid w:val="000921B7"/>
    <w:rsid w:val="000925D8"/>
    <w:rsid w:val="000B1289"/>
    <w:rsid w:val="000B1965"/>
    <w:rsid w:val="000B1FAC"/>
    <w:rsid w:val="000B4C3B"/>
    <w:rsid w:val="000C2D48"/>
    <w:rsid w:val="000C39E6"/>
    <w:rsid w:val="000D0282"/>
    <w:rsid w:val="000E016D"/>
    <w:rsid w:val="000E7F5C"/>
    <w:rsid w:val="000F021B"/>
    <w:rsid w:val="00102779"/>
    <w:rsid w:val="00103AC1"/>
    <w:rsid w:val="00104079"/>
    <w:rsid w:val="00106AC9"/>
    <w:rsid w:val="00110584"/>
    <w:rsid w:val="00112C25"/>
    <w:rsid w:val="00114FB3"/>
    <w:rsid w:val="00120DAA"/>
    <w:rsid w:val="00132D23"/>
    <w:rsid w:val="0013703A"/>
    <w:rsid w:val="0014042A"/>
    <w:rsid w:val="0014190C"/>
    <w:rsid w:val="00145862"/>
    <w:rsid w:val="00145920"/>
    <w:rsid w:val="001479C6"/>
    <w:rsid w:val="00151AF8"/>
    <w:rsid w:val="001563CF"/>
    <w:rsid w:val="00160C84"/>
    <w:rsid w:val="00161437"/>
    <w:rsid w:val="001743A1"/>
    <w:rsid w:val="001829FD"/>
    <w:rsid w:val="00187B52"/>
    <w:rsid w:val="0019076B"/>
    <w:rsid w:val="00191D89"/>
    <w:rsid w:val="001965EC"/>
    <w:rsid w:val="001A5C90"/>
    <w:rsid w:val="001B05E9"/>
    <w:rsid w:val="001B4537"/>
    <w:rsid w:val="001C2230"/>
    <w:rsid w:val="001C2F96"/>
    <w:rsid w:val="001D0552"/>
    <w:rsid w:val="001D4220"/>
    <w:rsid w:val="001E0689"/>
    <w:rsid w:val="001E1CD9"/>
    <w:rsid w:val="001E2B15"/>
    <w:rsid w:val="001E3C96"/>
    <w:rsid w:val="001E4203"/>
    <w:rsid w:val="001E7144"/>
    <w:rsid w:val="002052D5"/>
    <w:rsid w:val="00207BD2"/>
    <w:rsid w:val="00212FE9"/>
    <w:rsid w:val="00215E3D"/>
    <w:rsid w:val="00217088"/>
    <w:rsid w:val="002233E2"/>
    <w:rsid w:val="00225CEF"/>
    <w:rsid w:val="00236A25"/>
    <w:rsid w:val="0024210F"/>
    <w:rsid w:val="0024643B"/>
    <w:rsid w:val="00253E35"/>
    <w:rsid w:val="00262402"/>
    <w:rsid w:val="002808BF"/>
    <w:rsid w:val="0028352A"/>
    <w:rsid w:val="00283533"/>
    <w:rsid w:val="00284156"/>
    <w:rsid w:val="002918A4"/>
    <w:rsid w:val="0029675C"/>
    <w:rsid w:val="002A2C9D"/>
    <w:rsid w:val="002B3568"/>
    <w:rsid w:val="002C5D53"/>
    <w:rsid w:val="002C71F3"/>
    <w:rsid w:val="002E2B3A"/>
    <w:rsid w:val="002E2FE5"/>
    <w:rsid w:val="002E3D1C"/>
    <w:rsid w:val="002E5A95"/>
    <w:rsid w:val="002E6D1A"/>
    <w:rsid w:val="002E73B7"/>
    <w:rsid w:val="002E762A"/>
    <w:rsid w:val="002F0457"/>
    <w:rsid w:val="002F3AD9"/>
    <w:rsid w:val="002F449C"/>
    <w:rsid w:val="002F4552"/>
    <w:rsid w:val="002F541F"/>
    <w:rsid w:val="002F5A0E"/>
    <w:rsid w:val="00300C31"/>
    <w:rsid w:val="00302FF8"/>
    <w:rsid w:val="00310AE8"/>
    <w:rsid w:val="00324A69"/>
    <w:rsid w:val="00341B6D"/>
    <w:rsid w:val="00346AE9"/>
    <w:rsid w:val="00353790"/>
    <w:rsid w:val="00356807"/>
    <w:rsid w:val="00372984"/>
    <w:rsid w:val="0037660E"/>
    <w:rsid w:val="003766BB"/>
    <w:rsid w:val="00376957"/>
    <w:rsid w:val="0037696A"/>
    <w:rsid w:val="00381FF1"/>
    <w:rsid w:val="0038397B"/>
    <w:rsid w:val="00394C41"/>
    <w:rsid w:val="003973B7"/>
    <w:rsid w:val="003A1080"/>
    <w:rsid w:val="003A7B71"/>
    <w:rsid w:val="003B5F67"/>
    <w:rsid w:val="003B69F6"/>
    <w:rsid w:val="003C254B"/>
    <w:rsid w:val="003C6A86"/>
    <w:rsid w:val="003E1071"/>
    <w:rsid w:val="003E1A27"/>
    <w:rsid w:val="003E51C3"/>
    <w:rsid w:val="003E7333"/>
    <w:rsid w:val="003E7893"/>
    <w:rsid w:val="003F114A"/>
    <w:rsid w:val="003F4EF1"/>
    <w:rsid w:val="003F5A0A"/>
    <w:rsid w:val="003F71F8"/>
    <w:rsid w:val="003F7BD0"/>
    <w:rsid w:val="0040428F"/>
    <w:rsid w:val="004100FC"/>
    <w:rsid w:val="00413519"/>
    <w:rsid w:val="004155D1"/>
    <w:rsid w:val="0042110D"/>
    <w:rsid w:val="00421BBF"/>
    <w:rsid w:val="00424BFD"/>
    <w:rsid w:val="00427A21"/>
    <w:rsid w:val="0043211C"/>
    <w:rsid w:val="00433A56"/>
    <w:rsid w:val="004346DB"/>
    <w:rsid w:val="0043708E"/>
    <w:rsid w:val="00456F4F"/>
    <w:rsid w:val="00463E3D"/>
    <w:rsid w:val="00475E3E"/>
    <w:rsid w:val="00477995"/>
    <w:rsid w:val="00482C03"/>
    <w:rsid w:val="00483E11"/>
    <w:rsid w:val="0048433D"/>
    <w:rsid w:val="00484432"/>
    <w:rsid w:val="00485EC9"/>
    <w:rsid w:val="004865E0"/>
    <w:rsid w:val="004907B0"/>
    <w:rsid w:val="004923F6"/>
    <w:rsid w:val="00492C24"/>
    <w:rsid w:val="004A6576"/>
    <w:rsid w:val="004B5CA9"/>
    <w:rsid w:val="004B7036"/>
    <w:rsid w:val="004C31BD"/>
    <w:rsid w:val="004D39F1"/>
    <w:rsid w:val="004D46AB"/>
    <w:rsid w:val="004F7CC5"/>
    <w:rsid w:val="005021B2"/>
    <w:rsid w:val="00505599"/>
    <w:rsid w:val="00507B39"/>
    <w:rsid w:val="005319D0"/>
    <w:rsid w:val="00531CDB"/>
    <w:rsid w:val="00536B9E"/>
    <w:rsid w:val="00545EA6"/>
    <w:rsid w:val="00561D34"/>
    <w:rsid w:val="00564967"/>
    <w:rsid w:val="005718F6"/>
    <w:rsid w:val="00576AA6"/>
    <w:rsid w:val="0057778F"/>
    <w:rsid w:val="00580023"/>
    <w:rsid w:val="00583DD6"/>
    <w:rsid w:val="00584C7E"/>
    <w:rsid w:val="005A3EF6"/>
    <w:rsid w:val="005A4BF0"/>
    <w:rsid w:val="005B1B07"/>
    <w:rsid w:val="005B218F"/>
    <w:rsid w:val="005D0976"/>
    <w:rsid w:val="005E7FBA"/>
    <w:rsid w:val="005F349D"/>
    <w:rsid w:val="00606147"/>
    <w:rsid w:val="006179E3"/>
    <w:rsid w:val="006247B0"/>
    <w:rsid w:val="00632D97"/>
    <w:rsid w:val="00636AFD"/>
    <w:rsid w:val="00637B7E"/>
    <w:rsid w:val="00641C8C"/>
    <w:rsid w:val="00644EB9"/>
    <w:rsid w:val="00647A45"/>
    <w:rsid w:val="0065346C"/>
    <w:rsid w:val="00656654"/>
    <w:rsid w:val="00657158"/>
    <w:rsid w:val="00666097"/>
    <w:rsid w:val="00670DC1"/>
    <w:rsid w:val="00672A68"/>
    <w:rsid w:val="00672CAE"/>
    <w:rsid w:val="006743A1"/>
    <w:rsid w:val="00683FE0"/>
    <w:rsid w:val="006853F1"/>
    <w:rsid w:val="006856E5"/>
    <w:rsid w:val="006924CF"/>
    <w:rsid w:val="00692603"/>
    <w:rsid w:val="006C4719"/>
    <w:rsid w:val="006D6501"/>
    <w:rsid w:val="006E4001"/>
    <w:rsid w:val="006E4336"/>
    <w:rsid w:val="006E51FB"/>
    <w:rsid w:val="006F00A1"/>
    <w:rsid w:val="006F4B26"/>
    <w:rsid w:val="006F619E"/>
    <w:rsid w:val="006F647E"/>
    <w:rsid w:val="006F7F1D"/>
    <w:rsid w:val="00706A55"/>
    <w:rsid w:val="00707410"/>
    <w:rsid w:val="00712FB3"/>
    <w:rsid w:val="007145FC"/>
    <w:rsid w:val="00720966"/>
    <w:rsid w:val="0073093A"/>
    <w:rsid w:val="00735C9E"/>
    <w:rsid w:val="007420EF"/>
    <w:rsid w:val="007533A5"/>
    <w:rsid w:val="00753C64"/>
    <w:rsid w:val="00755F95"/>
    <w:rsid w:val="007607F5"/>
    <w:rsid w:val="007649C0"/>
    <w:rsid w:val="00764C33"/>
    <w:rsid w:val="00765AA8"/>
    <w:rsid w:val="00765F0F"/>
    <w:rsid w:val="00771B13"/>
    <w:rsid w:val="007753A3"/>
    <w:rsid w:val="007832AA"/>
    <w:rsid w:val="00786155"/>
    <w:rsid w:val="00791C54"/>
    <w:rsid w:val="00791DD5"/>
    <w:rsid w:val="007973B3"/>
    <w:rsid w:val="007A440A"/>
    <w:rsid w:val="007B146B"/>
    <w:rsid w:val="007B405C"/>
    <w:rsid w:val="007B5728"/>
    <w:rsid w:val="007B6932"/>
    <w:rsid w:val="007C0808"/>
    <w:rsid w:val="007C5ECD"/>
    <w:rsid w:val="007D1DE6"/>
    <w:rsid w:val="007D39F2"/>
    <w:rsid w:val="007D4B83"/>
    <w:rsid w:val="007F5C1B"/>
    <w:rsid w:val="007F698C"/>
    <w:rsid w:val="007F6E99"/>
    <w:rsid w:val="008004F4"/>
    <w:rsid w:val="00821EBE"/>
    <w:rsid w:val="008331A5"/>
    <w:rsid w:val="008337A2"/>
    <w:rsid w:val="0084182C"/>
    <w:rsid w:val="00844351"/>
    <w:rsid w:val="00847387"/>
    <w:rsid w:val="00847504"/>
    <w:rsid w:val="008503B1"/>
    <w:rsid w:val="008551D1"/>
    <w:rsid w:val="00855E56"/>
    <w:rsid w:val="00856492"/>
    <w:rsid w:val="00857BBD"/>
    <w:rsid w:val="00857E0A"/>
    <w:rsid w:val="00862419"/>
    <w:rsid w:val="00864263"/>
    <w:rsid w:val="00873B71"/>
    <w:rsid w:val="00883AB2"/>
    <w:rsid w:val="00883E75"/>
    <w:rsid w:val="00884CA6"/>
    <w:rsid w:val="00893792"/>
    <w:rsid w:val="00894F9D"/>
    <w:rsid w:val="008A1D6D"/>
    <w:rsid w:val="008A689C"/>
    <w:rsid w:val="008D0900"/>
    <w:rsid w:val="008D6CD9"/>
    <w:rsid w:val="008E2B99"/>
    <w:rsid w:val="008E6BD5"/>
    <w:rsid w:val="008F090A"/>
    <w:rsid w:val="008F73CC"/>
    <w:rsid w:val="00903DE9"/>
    <w:rsid w:val="00904BAA"/>
    <w:rsid w:val="00911AAA"/>
    <w:rsid w:val="009167DB"/>
    <w:rsid w:val="009173EC"/>
    <w:rsid w:val="0091780D"/>
    <w:rsid w:val="00924FDA"/>
    <w:rsid w:val="00934944"/>
    <w:rsid w:val="00940206"/>
    <w:rsid w:val="00946CCB"/>
    <w:rsid w:val="00950744"/>
    <w:rsid w:val="009510C6"/>
    <w:rsid w:val="00951E39"/>
    <w:rsid w:val="00953D4A"/>
    <w:rsid w:val="00963856"/>
    <w:rsid w:val="009644C9"/>
    <w:rsid w:val="00966ECE"/>
    <w:rsid w:val="00973D9F"/>
    <w:rsid w:val="0097736C"/>
    <w:rsid w:val="00982CF0"/>
    <w:rsid w:val="00993EE9"/>
    <w:rsid w:val="009956D3"/>
    <w:rsid w:val="00996E3C"/>
    <w:rsid w:val="00997386"/>
    <w:rsid w:val="009A45C2"/>
    <w:rsid w:val="009A5107"/>
    <w:rsid w:val="009B2BE8"/>
    <w:rsid w:val="009B2F67"/>
    <w:rsid w:val="009C116C"/>
    <w:rsid w:val="009C70B0"/>
    <w:rsid w:val="009D15CD"/>
    <w:rsid w:val="009D6D83"/>
    <w:rsid w:val="009D7BAC"/>
    <w:rsid w:val="009D7D27"/>
    <w:rsid w:val="009E0169"/>
    <w:rsid w:val="009E429E"/>
    <w:rsid w:val="009E467E"/>
    <w:rsid w:val="009E49A9"/>
    <w:rsid w:val="009E5FF9"/>
    <w:rsid w:val="009E6472"/>
    <w:rsid w:val="009F7663"/>
    <w:rsid w:val="00A04A09"/>
    <w:rsid w:val="00A13493"/>
    <w:rsid w:val="00A231E3"/>
    <w:rsid w:val="00A331B8"/>
    <w:rsid w:val="00A33220"/>
    <w:rsid w:val="00A33697"/>
    <w:rsid w:val="00A4416F"/>
    <w:rsid w:val="00A47219"/>
    <w:rsid w:val="00A52DE3"/>
    <w:rsid w:val="00A55898"/>
    <w:rsid w:val="00A60C15"/>
    <w:rsid w:val="00A615F1"/>
    <w:rsid w:val="00A71E99"/>
    <w:rsid w:val="00A7579C"/>
    <w:rsid w:val="00A77691"/>
    <w:rsid w:val="00A77A36"/>
    <w:rsid w:val="00A85BD3"/>
    <w:rsid w:val="00A93890"/>
    <w:rsid w:val="00A97CC6"/>
    <w:rsid w:val="00AB2DB8"/>
    <w:rsid w:val="00AB3103"/>
    <w:rsid w:val="00AB5E95"/>
    <w:rsid w:val="00AB6B2B"/>
    <w:rsid w:val="00AB709A"/>
    <w:rsid w:val="00AC3201"/>
    <w:rsid w:val="00AD63B9"/>
    <w:rsid w:val="00AE3106"/>
    <w:rsid w:val="00AE6CCA"/>
    <w:rsid w:val="00AF24A8"/>
    <w:rsid w:val="00AF3FDA"/>
    <w:rsid w:val="00B1248D"/>
    <w:rsid w:val="00B20657"/>
    <w:rsid w:val="00B30807"/>
    <w:rsid w:val="00B36659"/>
    <w:rsid w:val="00B36CE5"/>
    <w:rsid w:val="00B41EB6"/>
    <w:rsid w:val="00B5436C"/>
    <w:rsid w:val="00B56D93"/>
    <w:rsid w:val="00B570DA"/>
    <w:rsid w:val="00B5734A"/>
    <w:rsid w:val="00B71CE3"/>
    <w:rsid w:val="00B774DA"/>
    <w:rsid w:val="00B8081C"/>
    <w:rsid w:val="00B8558E"/>
    <w:rsid w:val="00B87545"/>
    <w:rsid w:val="00B91DC2"/>
    <w:rsid w:val="00B937CA"/>
    <w:rsid w:val="00B946A0"/>
    <w:rsid w:val="00B964B8"/>
    <w:rsid w:val="00BB4D22"/>
    <w:rsid w:val="00BC0FBB"/>
    <w:rsid w:val="00BC2F52"/>
    <w:rsid w:val="00BC57EB"/>
    <w:rsid w:val="00BD4EB8"/>
    <w:rsid w:val="00BE3870"/>
    <w:rsid w:val="00BF2A14"/>
    <w:rsid w:val="00BF4D8F"/>
    <w:rsid w:val="00BF7406"/>
    <w:rsid w:val="00C00FEF"/>
    <w:rsid w:val="00C01A5A"/>
    <w:rsid w:val="00C076C7"/>
    <w:rsid w:val="00C11718"/>
    <w:rsid w:val="00C125C0"/>
    <w:rsid w:val="00C230FB"/>
    <w:rsid w:val="00C3298E"/>
    <w:rsid w:val="00C37344"/>
    <w:rsid w:val="00C4060A"/>
    <w:rsid w:val="00C44F27"/>
    <w:rsid w:val="00C45784"/>
    <w:rsid w:val="00C45A70"/>
    <w:rsid w:val="00C51FA0"/>
    <w:rsid w:val="00C552D4"/>
    <w:rsid w:val="00C5556F"/>
    <w:rsid w:val="00C609D0"/>
    <w:rsid w:val="00C61959"/>
    <w:rsid w:val="00C638B3"/>
    <w:rsid w:val="00C723E6"/>
    <w:rsid w:val="00C74CFF"/>
    <w:rsid w:val="00C82BD7"/>
    <w:rsid w:val="00CA0E5F"/>
    <w:rsid w:val="00CA1532"/>
    <w:rsid w:val="00CA4C4A"/>
    <w:rsid w:val="00CA7AD9"/>
    <w:rsid w:val="00CB2853"/>
    <w:rsid w:val="00CB2ABE"/>
    <w:rsid w:val="00CB58FE"/>
    <w:rsid w:val="00CB6486"/>
    <w:rsid w:val="00CB72AC"/>
    <w:rsid w:val="00CC6247"/>
    <w:rsid w:val="00CD2F20"/>
    <w:rsid w:val="00CD3775"/>
    <w:rsid w:val="00CD47DC"/>
    <w:rsid w:val="00CE2A5F"/>
    <w:rsid w:val="00CF10D8"/>
    <w:rsid w:val="00CF23D0"/>
    <w:rsid w:val="00D04AAB"/>
    <w:rsid w:val="00D1019E"/>
    <w:rsid w:val="00D10CA2"/>
    <w:rsid w:val="00D14321"/>
    <w:rsid w:val="00D208EA"/>
    <w:rsid w:val="00D2219E"/>
    <w:rsid w:val="00D22355"/>
    <w:rsid w:val="00D26159"/>
    <w:rsid w:val="00D351D9"/>
    <w:rsid w:val="00D352F0"/>
    <w:rsid w:val="00D36987"/>
    <w:rsid w:val="00D37155"/>
    <w:rsid w:val="00D400A2"/>
    <w:rsid w:val="00D44577"/>
    <w:rsid w:val="00D466DB"/>
    <w:rsid w:val="00D47FB8"/>
    <w:rsid w:val="00D64FB9"/>
    <w:rsid w:val="00D716C9"/>
    <w:rsid w:val="00D7198D"/>
    <w:rsid w:val="00D7731B"/>
    <w:rsid w:val="00D77A0B"/>
    <w:rsid w:val="00D77D58"/>
    <w:rsid w:val="00D806EE"/>
    <w:rsid w:val="00D9053B"/>
    <w:rsid w:val="00D92409"/>
    <w:rsid w:val="00D92820"/>
    <w:rsid w:val="00D97414"/>
    <w:rsid w:val="00DA1901"/>
    <w:rsid w:val="00DA318B"/>
    <w:rsid w:val="00DA4EF1"/>
    <w:rsid w:val="00DC0332"/>
    <w:rsid w:val="00DC100D"/>
    <w:rsid w:val="00DC5BE4"/>
    <w:rsid w:val="00DC632B"/>
    <w:rsid w:val="00DD0554"/>
    <w:rsid w:val="00DD321F"/>
    <w:rsid w:val="00DD4F16"/>
    <w:rsid w:val="00DD7270"/>
    <w:rsid w:val="00DD7C2B"/>
    <w:rsid w:val="00DE5B0D"/>
    <w:rsid w:val="00DF2145"/>
    <w:rsid w:val="00DF32BB"/>
    <w:rsid w:val="00E01FCC"/>
    <w:rsid w:val="00E0327E"/>
    <w:rsid w:val="00E049EE"/>
    <w:rsid w:val="00E07669"/>
    <w:rsid w:val="00E10303"/>
    <w:rsid w:val="00E17FD1"/>
    <w:rsid w:val="00E27869"/>
    <w:rsid w:val="00E304C1"/>
    <w:rsid w:val="00E31A30"/>
    <w:rsid w:val="00E34F83"/>
    <w:rsid w:val="00E470EF"/>
    <w:rsid w:val="00E71D46"/>
    <w:rsid w:val="00E80431"/>
    <w:rsid w:val="00E8136D"/>
    <w:rsid w:val="00E87BCE"/>
    <w:rsid w:val="00E92C35"/>
    <w:rsid w:val="00E949B7"/>
    <w:rsid w:val="00EA0A7E"/>
    <w:rsid w:val="00EA0C5F"/>
    <w:rsid w:val="00EA1562"/>
    <w:rsid w:val="00EA21D3"/>
    <w:rsid w:val="00EA7323"/>
    <w:rsid w:val="00EA782A"/>
    <w:rsid w:val="00EB408B"/>
    <w:rsid w:val="00EB75E6"/>
    <w:rsid w:val="00EB788C"/>
    <w:rsid w:val="00EB7F23"/>
    <w:rsid w:val="00EC09EA"/>
    <w:rsid w:val="00EC09EF"/>
    <w:rsid w:val="00EC16E4"/>
    <w:rsid w:val="00EC3C8E"/>
    <w:rsid w:val="00EC647C"/>
    <w:rsid w:val="00EC6D40"/>
    <w:rsid w:val="00ED1285"/>
    <w:rsid w:val="00EF1C66"/>
    <w:rsid w:val="00EF2901"/>
    <w:rsid w:val="00EF6299"/>
    <w:rsid w:val="00F07E6A"/>
    <w:rsid w:val="00F102A8"/>
    <w:rsid w:val="00F16256"/>
    <w:rsid w:val="00F168B1"/>
    <w:rsid w:val="00F23837"/>
    <w:rsid w:val="00F34147"/>
    <w:rsid w:val="00F44F3D"/>
    <w:rsid w:val="00F45BFC"/>
    <w:rsid w:val="00F470CA"/>
    <w:rsid w:val="00F50816"/>
    <w:rsid w:val="00F5564B"/>
    <w:rsid w:val="00F616D2"/>
    <w:rsid w:val="00F644F6"/>
    <w:rsid w:val="00F77499"/>
    <w:rsid w:val="00F84F4C"/>
    <w:rsid w:val="00F85E9A"/>
    <w:rsid w:val="00F9015F"/>
    <w:rsid w:val="00F91BAD"/>
    <w:rsid w:val="00F93A1C"/>
    <w:rsid w:val="00F9445E"/>
    <w:rsid w:val="00FA2AE6"/>
    <w:rsid w:val="00FA43E5"/>
    <w:rsid w:val="00FA46F7"/>
    <w:rsid w:val="00FB1894"/>
    <w:rsid w:val="00FD7ACB"/>
    <w:rsid w:val="00FE0B09"/>
    <w:rsid w:val="00FF2A0B"/>
    <w:rsid w:val="00FF55A6"/>
    <w:rsid w:val="00FF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84CF"/>
  <w15:chartTrackingRefBased/>
  <w15:docId w15:val="{E0E90529-56C7-45F5-8A5D-FA21C688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8E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2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28F"/>
    <w:rPr>
      <w:rFonts w:ascii="Segoe UI" w:hAnsi="Segoe UI" w:cs="Segoe UI"/>
      <w:sz w:val="18"/>
      <w:szCs w:val="18"/>
    </w:rPr>
  </w:style>
  <w:style w:type="paragraph" w:styleId="ListParagraph">
    <w:name w:val="List Paragraph"/>
    <w:basedOn w:val="Normal"/>
    <w:uiPriority w:val="34"/>
    <w:qFormat/>
    <w:rsid w:val="00114FB3"/>
    <w:pPr>
      <w:ind w:left="720"/>
      <w:contextualSpacing/>
    </w:pPr>
  </w:style>
  <w:style w:type="character" w:styleId="CommentReference">
    <w:name w:val="annotation reference"/>
    <w:basedOn w:val="DefaultParagraphFont"/>
    <w:uiPriority w:val="99"/>
    <w:semiHidden/>
    <w:unhideWhenUsed/>
    <w:rsid w:val="00884CA6"/>
    <w:rPr>
      <w:sz w:val="16"/>
      <w:szCs w:val="16"/>
    </w:rPr>
  </w:style>
  <w:style w:type="paragraph" w:styleId="CommentText">
    <w:name w:val="annotation text"/>
    <w:basedOn w:val="Normal"/>
    <w:link w:val="CommentTextChar"/>
    <w:uiPriority w:val="99"/>
    <w:semiHidden/>
    <w:unhideWhenUsed/>
    <w:rsid w:val="00884CA6"/>
    <w:pPr>
      <w:spacing w:line="240" w:lineRule="auto"/>
    </w:pPr>
    <w:rPr>
      <w:sz w:val="20"/>
      <w:szCs w:val="20"/>
    </w:rPr>
  </w:style>
  <w:style w:type="character" w:customStyle="1" w:styleId="CommentTextChar">
    <w:name w:val="Comment Text Char"/>
    <w:basedOn w:val="DefaultParagraphFont"/>
    <w:link w:val="CommentText"/>
    <w:uiPriority w:val="99"/>
    <w:semiHidden/>
    <w:rsid w:val="00884CA6"/>
    <w:rPr>
      <w:sz w:val="20"/>
      <w:szCs w:val="20"/>
    </w:rPr>
  </w:style>
  <w:style w:type="paragraph" w:styleId="CommentSubject">
    <w:name w:val="annotation subject"/>
    <w:basedOn w:val="CommentText"/>
    <w:next w:val="CommentText"/>
    <w:link w:val="CommentSubjectChar"/>
    <w:uiPriority w:val="99"/>
    <w:semiHidden/>
    <w:unhideWhenUsed/>
    <w:rsid w:val="00884CA6"/>
    <w:rPr>
      <w:b/>
      <w:bCs/>
    </w:rPr>
  </w:style>
  <w:style w:type="character" w:customStyle="1" w:styleId="CommentSubjectChar">
    <w:name w:val="Comment Subject Char"/>
    <w:basedOn w:val="CommentTextChar"/>
    <w:link w:val="CommentSubject"/>
    <w:uiPriority w:val="99"/>
    <w:semiHidden/>
    <w:rsid w:val="00884C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336574">
      <w:bodyDiv w:val="1"/>
      <w:marLeft w:val="0"/>
      <w:marRight w:val="0"/>
      <w:marTop w:val="0"/>
      <w:marBottom w:val="0"/>
      <w:divBdr>
        <w:top w:val="none" w:sz="0" w:space="0" w:color="auto"/>
        <w:left w:val="none" w:sz="0" w:space="0" w:color="auto"/>
        <w:bottom w:val="none" w:sz="0" w:space="0" w:color="auto"/>
        <w:right w:val="none" w:sz="0" w:space="0" w:color="auto"/>
      </w:divBdr>
    </w:div>
    <w:div w:id="1649437049">
      <w:bodyDiv w:val="1"/>
      <w:marLeft w:val="0"/>
      <w:marRight w:val="0"/>
      <w:marTop w:val="0"/>
      <w:marBottom w:val="0"/>
      <w:divBdr>
        <w:top w:val="none" w:sz="0" w:space="0" w:color="auto"/>
        <w:left w:val="none" w:sz="0" w:space="0" w:color="auto"/>
        <w:bottom w:val="none" w:sz="0" w:space="0" w:color="auto"/>
        <w:right w:val="none" w:sz="0" w:space="0" w:color="auto"/>
      </w:divBdr>
    </w:div>
    <w:div w:id="211524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907D9-E79A-41B4-A5EE-5ACA0EE77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4</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Haleigh Gray</dc:creator>
  <cp:keywords/>
  <dc:description/>
  <cp:lastModifiedBy>Doreen Brasseaux</cp:lastModifiedBy>
  <cp:revision>55</cp:revision>
  <cp:lastPrinted>2020-04-23T15:51:00Z</cp:lastPrinted>
  <dcterms:created xsi:type="dcterms:W3CDTF">2020-06-03T14:28:00Z</dcterms:created>
  <dcterms:modified xsi:type="dcterms:W3CDTF">2020-07-28T14:52:00Z</dcterms:modified>
</cp:coreProperties>
</file>