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2677" w14:textId="77777777" w:rsidR="002224FD" w:rsidRDefault="002224FD"/>
    <w:tbl>
      <w:tblPr>
        <w:tblW w:w="9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72" w:type="dxa"/>
        </w:tblCellMar>
        <w:tblLook w:val="01E0" w:firstRow="1" w:lastRow="1" w:firstColumn="1" w:lastColumn="1" w:noHBand="0" w:noVBand="0"/>
      </w:tblPr>
      <w:tblGrid>
        <w:gridCol w:w="4114"/>
        <w:gridCol w:w="102"/>
        <w:gridCol w:w="79"/>
        <w:gridCol w:w="2454"/>
        <w:gridCol w:w="266"/>
        <w:gridCol w:w="191"/>
        <w:gridCol w:w="1745"/>
        <w:gridCol w:w="9"/>
        <w:gridCol w:w="182"/>
      </w:tblGrid>
      <w:tr w:rsidR="00975E16" w:rsidRPr="00975E16" w14:paraId="03BCA279" w14:textId="77777777" w:rsidTr="00A63C2A">
        <w:trPr>
          <w:gridAfter w:val="5"/>
          <w:wAfter w:w="2393" w:type="dxa"/>
          <w:cantSplit/>
          <w:trHeight w:val="242"/>
        </w:trPr>
        <w:tc>
          <w:tcPr>
            <w:tcW w:w="4216" w:type="dxa"/>
            <w:gridSpan w:val="2"/>
            <w:noWrap/>
          </w:tcPr>
          <w:p w14:paraId="02B31B6A"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Location</w:t>
            </w:r>
          </w:p>
        </w:tc>
        <w:tc>
          <w:tcPr>
            <w:tcW w:w="2533" w:type="dxa"/>
            <w:gridSpan w:val="2"/>
            <w:vMerge w:val="restart"/>
            <w:noWrap/>
          </w:tcPr>
          <w:p w14:paraId="2C2F631D" w14:textId="40219F9D" w:rsidR="00650339" w:rsidRPr="00975E16" w:rsidRDefault="00650339" w:rsidP="008863FD">
            <w:pPr>
              <w:pStyle w:val="Header"/>
              <w:rPr>
                <w:rFonts w:ascii="Arial" w:hAnsi="Arial" w:cs="Arial"/>
                <w:b/>
                <w:sz w:val="22"/>
                <w:szCs w:val="22"/>
              </w:rPr>
            </w:pPr>
            <w:r w:rsidRPr="00975E16">
              <w:rPr>
                <w:rFonts w:ascii="Arial" w:hAnsi="Arial" w:cs="Arial"/>
                <w:b/>
                <w:sz w:val="22"/>
                <w:szCs w:val="22"/>
              </w:rPr>
              <w:t>Time</w:t>
            </w:r>
          </w:p>
          <w:p w14:paraId="30FA0C75" w14:textId="26EABF45" w:rsidR="00650339" w:rsidRPr="00975E16" w:rsidRDefault="00376095" w:rsidP="008863FD">
            <w:pPr>
              <w:pStyle w:val="Header"/>
              <w:ind w:right="-394"/>
              <w:rPr>
                <w:rFonts w:ascii="Arial" w:hAnsi="Arial" w:cs="Arial"/>
                <w:sz w:val="22"/>
                <w:szCs w:val="22"/>
              </w:rPr>
            </w:pPr>
            <w:r w:rsidRPr="00975E16">
              <w:rPr>
                <w:rFonts w:ascii="Arial" w:hAnsi="Arial" w:cs="Arial"/>
                <w:sz w:val="22"/>
                <w:szCs w:val="22"/>
              </w:rPr>
              <w:t>1</w:t>
            </w:r>
            <w:r w:rsidR="002002A7" w:rsidRPr="00975E16">
              <w:rPr>
                <w:rFonts w:ascii="Arial" w:hAnsi="Arial" w:cs="Arial"/>
                <w:sz w:val="22"/>
                <w:szCs w:val="22"/>
              </w:rPr>
              <w:t>:</w:t>
            </w:r>
            <w:r w:rsidR="004D4495" w:rsidRPr="00975E16">
              <w:rPr>
                <w:rFonts w:ascii="Arial" w:hAnsi="Arial" w:cs="Arial"/>
                <w:sz w:val="22"/>
                <w:szCs w:val="22"/>
              </w:rPr>
              <w:t>0</w:t>
            </w:r>
            <w:r w:rsidR="00A044D3" w:rsidRPr="00975E16">
              <w:rPr>
                <w:rFonts w:ascii="Arial" w:hAnsi="Arial" w:cs="Arial"/>
                <w:sz w:val="22"/>
                <w:szCs w:val="22"/>
              </w:rPr>
              <w:t>0</w:t>
            </w:r>
            <w:r w:rsidR="00C7008C" w:rsidRPr="00975E16">
              <w:rPr>
                <w:rFonts w:ascii="Arial" w:hAnsi="Arial" w:cs="Arial"/>
                <w:sz w:val="22"/>
                <w:szCs w:val="22"/>
              </w:rPr>
              <w:t xml:space="preserve"> </w:t>
            </w:r>
            <w:r w:rsidR="004D4495" w:rsidRPr="00975E16">
              <w:rPr>
                <w:rFonts w:ascii="Arial" w:hAnsi="Arial" w:cs="Arial"/>
                <w:sz w:val="22"/>
                <w:szCs w:val="22"/>
              </w:rPr>
              <w:t>P</w:t>
            </w:r>
            <w:r w:rsidR="00650339" w:rsidRPr="00975E16">
              <w:rPr>
                <w:rFonts w:ascii="Arial" w:hAnsi="Arial" w:cs="Arial"/>
                <w:sz w:val="22"/>
                <w:szCs w:val="22"/>
              </w:rPr>
              <w:t>M</w:t>
            </w:r>
            <w:r w:rsidR="00BA474A" w:rsidRPr="00975E16">
              <w:rPr>
                <w:rFonts w:ascii="Arial" w:hAnsi="Arial" w:cs="Arial"/>
                <w:sz w:val="22"/>
                <w:szCs w:val="22"/>
              </w:rPr>
              <w:t xml:space="preserve"> </w:t>
            </w:r>
            <w:r w:rsidR="00A044D3" w:rsidRPr="00975E16">
              <w:rPr>
                <w:rFonts w:ascii="Arial" w:hAnsi="Arial" w:cs="Arial"/>
                <w:sz w:val="22"/>
                <w:szCs w:val="22"/>
              </w:rPr>
              <w:t xml:space="preserve">to </w:t>
            </w:r>
            <w:r w:rsidR="004D4495" w:rsidRPr="00975E16">
              <w:rPr>
                <w:rFonts w:ascii="Arial" w:hAnsi="Arial" w:cs="Arial"/>
                <w:sz w:val="22"/>
                <w:szCs w:val="22"/>
              </w:rPr>
              <w:t>3</w:t>
            </w:r>
            <w:r w:rsidR="00033FD7" w:rsidRPr="00975E16">
              <w:rPr>
                <w:rFonts w:ascii="Arial" w:hAnsi="Arial" w:cs="Arial"/>
                <w:sz w:val="22"/>
                <w:szCs w:val="22"/>
              </w:rPr>
              <w:t>:</w:t>
            </w:r>
            <w:r w:rsidR="004D4495" w:rsidRPr="00975E16">
              <w:rPr>
                <w:rFonts w:ascii="Arial" w:hAnsi="Arial" w:cs="Arial"/>
                <w:sz w:val="22"/>
                <w:szCs w:val="22"/>
              </w:rPr>
              <w:t>0</w:t>
            </w:r>
            <w:r w:rsidR="002002A7" w:rsidRPr="00975E16">
              <w:rPr>
                <w:rFonts w:ascii="Arial" w:hAnsi="Arial" w:cs="Arial"/>
                <w:sz w:val="22"/>
                <w:szCs w:val="22"/>
              </w:rPr>
              <w:t>0</w:t>
            </w:r>
            <w:r w:rsidR="00A044D3" w:rsidRPr="00975E16">
              <w:rPr>
                <w:rFonts w:ascii="Arial" w:hAnsi="Arial" w:cs="Arial"/>
                <w:sz w:val="22"/>
                <w:szCs w:val="22"/>
              </w:rPr>
              <w:t xml:space="preserve"> </w:t>
            </w:r>
            <w:r w:rsidRPr="00975E16">
              <w:rPr>
                <w:rFonts w:ascii="Arial" w:hAnsi="Arial" w:cs="Arial"/>
                <w:sz w:val="22"/>
                <w:szCs w:val="22"/>
              </w:rPr>
              <w:t>P</w:t>
            </w:r>
            <w:r w:rsidR="00A044D3" w:rsidRPr="00975E16">
              <w:rPr>
                <w:rFonts w:ascii="Arial" w:hAnsi="Arial" w:cs="Arial"/>
                <w:sz w:val="22"/>
                <w:szCs w:val="22"/>
              </w:rPr>
              <w:t>M</w:t>
            </w:r>
          </w:p>
        </w:tc>
      </w:tr>
      <w:tr w:rsidR="00975E16" w:rsidRPr="00975E16" w14:paraId="153527F8" w14:textId="77777777" w:rsidTr="00A63C2A">
        <w:trPr>
          <w:gridAfter w:val="5"/>
          <w:wAfter w:w="2393" w:type="dxa"/>
          <w:cantSplit/>
          <w:trHeight w:val="422"/>
        </w:trPr>
        <w:tc>
          <w:tcPr>
            <w:tcW w:w="4216" w:type="dxa"/>
            <w:gridSpan w:val="2"/>
            <w:noWrap/>
          </w:tcPr>
          <w:p w14:paraId="76B1B7BF" w14:textId="4691F23A" w:rsidR="00650339" w:rsidRPr="00975E16" w:rsidRDefault="002550D4" w:rsidP="008863FD">
            <w:pPr>
              <w:pStyle w:val="Header"/>
              <w:rPr>
                <w:rFonts w:ascii="Arial" w:hAnsi="Arial" w:cs="Arial"/>
                <w:sz w:val="22"/>
                <w:szCs w:val="22"/>
              </w:rPr>
            </w:pPr>
            <w:r>
              <w:rPr>
                <w:rFonts w:ascii="Arial" w:hAnsi="Arial" w:cs="Arial"/>
                <w:sz w:val="22"/>
                <w:szCs w:val="22"/>
              </w:rPr>
              <w:t>Virtual</w:t>
            </w:r>
          </w:p>
        </w:tc>
        <w:tc>
          <w:tcPr>
            <w:tcW w:w="2533" w:type="dxa"/>
            <w:gridSpan w:val="2"/>
            <w:vMerge/>
            <w:noWrap/>
          </w:tcPr>
          <w:p w14:paraId="1AE318A5"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F02829A" w14:textId="77777777" w:rsidTr="00A63C2A">
        <w:trPr>
          <w:cantSplit/>
          <w:trHeight w:val="257"/>
        </w:trPr>
        <w:tc>
          <w:tcPr>
            <w:tcW w:w="4295" w:type="dxa"/>
            <w:gridSpan w:val="3"/>
            <w:shd w:val="clear" w:color="auto" w:fill="auto"/>
            <w:noWrap/>
          </w:tcPr>
          <w:p w14:paraId="334B0726"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Purpose of Meeting</w:t>
            </w:r>
          </w:p>
        </w:tc>
        <w:tc>
          <w:tcPr>
            <w:tcW w:w="2911" w:type="dxa"/>
            <w:gridSpan w:val="3"/>
            <w:noWrap/>
          </w:tcPr>
          <w:p w14:paraId="605DFD2B" w14:textId="77777777" w:rsidR="00650339" w:rsidRPr="00975E16" w:rsidRDefault="00650339" w:rsidP="008863FD">
            <w:pPr>
              <w:pStyle w:val="Header"/>
              <w:ind w:left="-115"/>
              <w:rPr>
                <w:rFonts w:ascii="Arial" w:hAnsi="Arial" w:cs="Arial"/>
                <w:sz w:val="22"/>
                <w:szCs w:val="22"/>
              </w:rPr>
            </w:pPr>
          </w:p>
        </w:tc>
        <w:tc>
          <w:tcPr>
            <w:tcW w:w="1936" w:type="dxa"/>
            <w:gridSpan w:val="3"/>
            <w:vMerge w:val="restart"/>
            <w:noWrap/>
          </w:tcPr>
          <w:p w14:paraId="10C63596"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4F9319FE" w14:textId="77777777" w:rsidTr="00A63C2A">
        <w:trPr>
          <w:cantSplit/>
          <w:trHeight w:val="440"/>
        </w:trPr>
        <w:tc>
          <w:tcPr>
            <w:tcW w:w="7206" w:type="dxa"/>
            <w:gridSpan w:val="6"/>
            <w:shd w:val="clear" w:color="auto" w:fill="auto"/>
            <w:noWrap/>
          </w:tcPr>
          <w:p w14:paraId="56F87F19" w14:textId="26E7D0DB" w:rsidR="002224FD" w:rsidRPr="00975E16" w:rsidRDefault="001A3C50" w:rsidP="008863FD">
            <w:pPr>
              <w:pStyle w:val="Header"/>
              <w:rPr>
                <w:rFonts w:ascii="Arial" w:hAnsi="Arial" w:cs="Arial"/>
                <w:sz w:val="22"/>
                <w:szCs w:val="22"/>
              </w:rPr>
            </w:pPr>
            <w:proofErr w:type="gramStart"/>
            <w:r>
              <w:rPr>
                <w:rFonts w:ascii="Arial" w:hAnsi="Arial" w:cs="Arial"/>
                <w:sz w:val="22"/>
                <w:szCs w:val="22"/>
              </w:rPr>
              <w:t>3</w:t>
            </w:r>
            <w:r w:rsidR="00480A88" w:rsidRPr="00480A88">
              <w:rPr>
                <w:rFonts w:ascii="Arial" w:hAnsi="Arial" w:cs="Arial"/>
                <w:sz w:val="22"/>
                <w:szCs w:val="22"/>
                <w:vertAlign w:val="superscript"/>
              </w:rPr>
              <w:t>st</w:t>
            </w:r>
            <w:proofErr w:type="gramEnd"/>
            <w:r w:rsidR="00480A88">
              <w:rPr>
                <w:rFonts w:ascii="Arial" w:hAnsi="Arial" w:cs="Arial"/>
                <w:sz w:val="22"/>
                <w:szCs w:val="22"/>
              </w:rPr>
              <w:t xml:space="preserve"> </w:t>
            </w:r>
            <w:r w:rsidR="00BA474A" w:rsidRPr="00975E16">
              <w:rPr>
                <w:rFonts w:ascii="Arial" w:hAnsi="Arial" w:cs="Arial"/>
                <w:sz w:val="22"/>
                <w:szCs w:val="22"/>
              </w:rPr>
              <w:t>Quarter</w:t>
            </w:r>
            <w:r w:rsidR="00E72F2D">
              <w:rPr>
                <w:rFonts w:ascii="Arial" w:hAnsi="Arial" w:cs="Arial"/>
                <w:sz w:val="22"/>
                <w:szCs w:val="22"/>
              </w:rPr>
              <w:t xml:space="preserve"> Meeting</w:t>
            </w:r>
            <w:r w:rsidR="00824CF8" w:rsidRPr="00975E16">
              <w:rPr>
                <w:rFonts w:ascii="Arial" w:hAnsi="Arial" w:cs="Arial"/>
                <w:sz w:val="22"/>
                <w:szCs w:val="22"/>
              </w:rPr>
              <w:t xml:space="preserve"> </w:t>
            </w:r>
            <w:r w:rsidR="00051487">
              <w:rPr>
                <w:rFonts w:ascii="Arial" w:hAnsi="Arial" w:cs="Arial"/>
                <w:sz w:val="22"/>
                <w:szCs w:val="22"/>
              </w:rPr>
              <w:t>-</w:t>
            </w:r>
            <w:r w:rsidR="00862E33">
              <w:rPr>
                <w:rFonts w:ascii="Arial" w:hAnsi="Arial" w:cs="Arial"/>
                <w:sz w:val="22"/>
                <w:szCs w:val="22"/>
              </w:rPr>
              <w:t xml:space="preserve"> </w:t>
            </w:r>
            <w:r w:rsidR="008E3A64" w:rsidRPr="00975E16">
              <w:rPr>
                <w:rFonts w:ascii="Arial" w:hAnsi="Arial" w:cs="Arial"/>
                <w:sz w:val="22"/>
                <w:szCs w:val="22"/>
              </w:rPr>
              <w:t>20</w:t>
            </w:r>
            <w:r w:rsidR="00480A88">
              <w:rPr>
                <w:rFonts w:ascii="Arial" w:hAnsi="Arial" w:cs="Arial"/>
                <w:sz w:val="22"/>
                <w:szCs w:val="22"/>
              </w:rPr>
              <w:t>21</w:t>
            </w:r>
          </w:p>
          <w:p w14:paraId="79C324F1" w14:textId="77777777" w:rsidR="00650339" w:rsidRPr="00975E16" w:rsidRDefault="00650339" w:rsidP="008863FD">
            <w:pPr>
              <w:pStyle w:val="Header"/>
              <w:rPr>
                <w:rFonts w:ascii="Arial" w:hAnsi="Arial" w:cs="Arial"/>
                <w:sz w:val="22"/>
                <w:szCs w:val="22"/>
              </w:rPr>
            </w:pPr>
          </w:p>
        </w:tc>
        <w:tc>
          <w:tcPr>
            <w:tcW w:w="1936" w:type="dxa"/>
            <w:gridSpan w:val="3"/>
            <w:vMerge/>
            <w:noWrap/>
          </w:tcPr>
          <w:p w14:paraId="4E6D3B91"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4C0AC2A" w14:textId="77777777" w:rsidTr="00A63C2A">
        <w:trPr>
          <w:gridAfter w:val="2"/>
          <w:wAfter w:w="191" w:type="dxa"/>
          <w:cantSplit/>
          <w:trHeight w:val="257"/>
        </w:trPr>
        <w:tc>
          <w:tcPr>
            <w:tcW w:w="4114" w:type="dxa"/>
            <w:tcBorders>
              <w:bottom w:val="single" w:sz="4" w:space="0" w:color="FFFFFF"/>
            </w:tcBorders>
            <w:shd w:val="clear" w:color="auto" w:fill="auto"/>
            <w:noWrap/>
          </w:tcPr>
          <w:p w14:paraId="595909D3" w14:textId="77777777" w:rsidR="00650339" w:rsidRPr="00975E16" w:rsidRDefault="00EF761A" w:rsidP="008863FD">
            <w:pPr>
              <w:pStyle w:val="Header"/>
              <w:rPr>
                <w:rFonts w:ascii="Arial" w:hAnsi="Arial" w:cs="Arial"/>
                <w:b/>
                <w:sz w:val="22"/>
                <w:szCs w:val="22"/>
              </w:rPr>
            </w:pPr>
            <w:r w:rsidRPr="00975E16">
              <w:rPr>
                <w:rFonts w:ascii="Arial" w:hAnsi="Arial" w:cs="Arial"/>
                <w:b/>
                <w:sz w:val="22"/>
                <w:szCs w:val="22"/>
              </w:rPr>
              <w:t>Invit</w:t>
            </w:r>
            <w:r w:rsidR="00650339" w:rsidRPr="00975E16">
              <w:rPr>
                <w:rFonts w:ascii="Arial" w:hAnsi="Arial" w:cs="Arial"/>
                <w:b/>
                <w:sz w:val="22"/>
                <w:szCs w:val="22"/>
              </w:rPr>
              <w:t>ees</w:t>
            </w:r>
          </w:p>
        </w:tc>
        <w:tc>
          <w:tcPr>
            <w:tcW w:w="2901" w:type="dxa"/>
            <w:gridSpan w:val="4"/>
            <w:tcBorders>
              <w:bottom w:val="single" w:sz="4" w:space="0" w:color="FFFFFF"/>
            </w:tcBorders>
            <w:noWrap/>
          </w:tcPr>
          <w:p w14:paraId="47DADAB7" w14:textId="77777777" w:rsidR="00650339" w:rsidRPr="00975E16" w:rsidRDefault="00650339" w:rsidP="008863FD">
            <w:pPr>
              <w:pStyle w:val="Header"/>
              <w:rPr>
                <w:rFonts w:ascii="Arial" w:hAnsi="Arial" w:cs="Arial"/>
                <w:sz w:val="22"/>
                <w:szCs w:val="22"/>
              </w:rPr>
            </w:pPr>
          </w:p>
        </w:tc>
        <w:tc>
          <w:tcPr>
            <w:tcW w:w="1936" w:type="dxa"/>
            <w:gridSpan w:val="2"/>
            <w:vMerge w:val="restart"/>
            <w:tcBorders>
              <w:bottom w:val="single" w:sz="4" w:space="0" w:color="FFFFFF"/>
            </w:tcBorders>
            <w:noWrap/>
          </w:tcPr>
          <w:p w14:paraId="32056A02"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548ABD8" w14:textId="77777777" w:rsidTr="00A63C2A">
        <w:trPr>
          <w:gridAfter w:val="2"/>
          <w:wAfter w:w="191" w:type="dxa"/>
          <w:cantSplit/>
          <w:trHeight w:val="1718"/>
        </w:trPr>
        <w:tc>
          <w:tcPr>
            <w:tcW w:w="4114" w:type="dxa"/>
            <w:tcBorders>
              <w:bottom w:val="single" w:sz="4" w:space="0" w:color="auto"/>
            </w:tcBorders>
            <w:shd w:val="clear" w:color="auto" w:fill="auto"/>
            <w:noWrap/>
          </w:tcPr>
          <w:p w14:paraId="1B73D82B" w14:textId="598BABB4" w:rsidR="00376095" w:rsidRPr="00975E16" w:rsidRDefault="00A65177" w:rsidP="008863FD">
            <w:pPr>
              <w:autoSpaceDE w:val="0"/>
              <w:autoSpaceDN w:val="0"/>
              <w:adjustRightInd w:val="0"/>
              <w:rPr>
                <w:rFonts w:ascii="Arial" w:hAnsi="Arial" w:cs="Arial"/>
                <w:sz w:val="22"/>
                <w:szCs w:val="22"/>
              </w:rPr>
            </w:pPr>
            <w:r>
              <w:rPr>
                <w:rFonts w:ascii="Arial" w:hAnsi="Arial" w:cs="Arial"/>
                <w:sz w:val="22"/>
                <w:szCs w:val="22"/>
              </w:rPr>
              <w:sym w:font="Wingdings" w:char="F078"/>
            </w:r>
            <w:r w:rsidR="001B776F" w:rsidRPr="00F4353F">
              <w:rPr>
                <w:rFonts w:ascii="Arial" w:hAnsi="Arial" w:cs="Arial"/>
                <w:sz w:val="22"/>
                <w:szCs w:val="22"/>
              </w:rPr>
              <w:t xml:space="preserve"> </w:t>
            </w:r>
            <w:r w:rsidR="00A64B22" w:rsidRPr="00975E16">
              <w:rPr>
                <w:rFonts w:ascii="Arial" w:hAnsi="Arial" w:cs="Arial"/>
                <w:sz w:val="22"/>
                <w:szCs w:val="22"/>
              </w:rPr>
              <w:t xml:space="preserve"> </w:t>
            </w:r>
            <w:r w:rsidR="00376095" w:rsidRPr="00975E16">
              <w:rPr>
                <w:rFonts w:ascii="Arial" w:hAnsi="Arial" w:cs="Arial"/>
                <w:sz w:val="22"/>
                <w:szCs w:val="22"/>
              </w:rPr>
              <w:t>Jeff Folsom, MaineDOT</w:t>
            </w:r>
          </w:p>
          <w:p w14:paraId="063D0AC2" w14:textId="1032E6A3" w:rsidR="008316E4" w:rsidRPr="00975E16" w:rsidRDefault="001B776F" w:rsidP="008863FD">
            <w:pPr>
              <w:pStyle w:val="Header"/>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70004B" w:rsidRPr="00975E16">
              <w:rPr>
                <w:rFonts w:ascii="Arial" w:hAnsi="Arial" w:cs="Arial"/>
                <w:sz w:val="22"/>
                <w:szCs w:val="22"/>
              </w:rPr>
              <w:t xml:space="preserve"> </w:t>
            </w:r>
            <w:r w:rsidR="008316E4" w:rsidRPr="00975E16">
              <w:rPr>
                <w:rFonts w:ascii="Arial" w:hAnsi="Arial" w:cs="Arial"/>
                <w:sz w:val="22"/>
                <w:szCs w:val="22"/>
              </w:rPr>
              <w:t>Garrett Gustafson, MaineDOT</w:t>
            </w:r>
          </w:p>
          <w:p w14:paraId="6ED255D1" w14:textId="5CD786C7" w:rsidR="00033FD7" w:rsidRPr="00975E16" w:rsidRDefault="00A65177" w:rsidP="008863FD">
            <w:pPr>
              <w:pStyle w:val="Header"/>
              <w:rPr>
                <w:rFonts w:ascii="Arial" w:hAnsi="Arial" w:cs="Arial"/>
                <w:sz w:val="22"/>
                <w:szCs w:val="22"/>
              </w:rPr>
            </w:pPr>
            <w:r>
              <w:rPr>
                <w:rFonts w:ascii="Arial" w:hAnsi="Arial" w:cs="Arial"/>
                <w:sz w:val="22"/>
                <w:szCs w:val="22"/>
              </w:rPr>
              <w:sym w:font="Wingdings" w:char="F078"/>
            </w:r>
            <w:r w:rsidR="001B776F" w:rsidRPr="00F4353F">
              <w:rPr>
                <w:rFonts w:ascii="Arial" w:hAnsi="Arial" w:cs="Arial"/>
                <w:sz w:val="22"/>
                <w:szCs w:val="22"/>
              </w:rPr>
              <w:t xml:space="preserve"> </w:t>
            </w:r>
            <w:r w:rsidR="0070004B" w:rsidRPr="00975E16">
              <w:rPr>
                <w:rFonts w:ascii="Arial" w:hAnsi="Arial" w:cs="Arial"/>
                <w:sz w:val="22"/>
                <w:szCs w:val="22"/>
              </w:rPr>
              <w:t xml:space="preserve"> </w:t>
            </w:r>
            <w:r w:rsidR="00033FD7" w:rsidRPr="00975E16">
              <w:rPr>
                <w:rFonts w:ascii="Arial" w:hAnsi="Arial" w:cs="Arial"/>
                <w:sz w:val="22"/>
                <w:szCs w:val="22"/>
              </w:rPr>
              <w:t>Laura Krusinski, MaineDOT</w:t>
            </w:r>
          </w:p>
          <w:p w14:paraId="6E625722" w14:textId="3AE8690D" w:rsidR="0073100E" w:rsidRPr="00F4353F" w:rsidRDefault="00911A37" w:rsidP="008863FD">
            <w:pPr>
              <w:pStyle w:val="Header"/>
              <w:rPr>
                <w:rFonts w:ascii="Arial" w:hAnsi="Arial" w:cs="Arial"/>
                <w:sz w:val="22"/>
                <w:szCs w:val="22"/>
              </w:rPr>
            </w:pPr>
            <w:r w:rsidRPr="00F4353F">
              <w:rPr>
                <w:rFonts w:ascii="Arial" w:hAnsi="Arial" w:cs="Arial"/>
                <w:sz w:val="22"/>
                <w:szCs w:val="22"/>
              </w:rPr>
              <w:sym w:font="Wingdings" w:char="F0A8"/>
            </w:r>
            <w:r w:rsidR="0070004B" w:rsidRPr="00F4353F">
              <w:rPr>
                <w:rFonts w:ascii="Arial" w:hAnsi="Arial" w:cs="Arial"/>
                <w:sz w:val="22"/>
                <w:szCs w:val="22"/>
              </w:rPr>
              <w:t xml:space="preserve"> </w:t>
            </w:r>
            <w:r w:rsidR="00ED2E49">
              <w:rPr>
                <w:rFonts w:ascii="Arial" w:hAnsi="Arial" w:cs="Arial"/>
                <w:sz w:val="22"/>
                <w:szCs w:val="22"/>
              </w:rPr>
              <w:t xml:space="preserve"> </w:t>
            </w:r>
            <w:r w:rsidR="00033FD7" w:rsidRPr="00F4353F">
              <w:rPr>
                <w:rFonts w:ascii="Arial" w:hAnsi="Arial" w:cs="Arial"/>
                <w:sz w:val="22"/>
                <w:szCs w:val="22"/>
              </w:rPr>
              <w:t>Kathy Parlin, MaineDOT</w:t>
            </w:r>
          </w:p>
          <w:p w14:paraId="4DB59BBA" w14:textId="640F52CD" w:rsidR="00D84A38" w:rsidRDefault="00D84A38" w:rsidP="00D84A38">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ED2E49">
              <w:rPr>
                <w:rFonts w:ascii="Arial" w:hAnsi="Arial" w:cs="Arial"/>
                <w:sz w:val="22"/>
                <w:szCs w:val="22"/>
              </w:rPr>
              <w:t xml:space="preserve"> </w:t>
            </w:r>
            <w:r w:rsidRPr="00F4353F">
              <w:rPr>
                <w:rFonts w:ascii="Arial" w:hAnsi="Arial" w:cs="Arial"/>
                <w:sz w:val="22"/>
                <w:szCs w:val="22"/>
              </w:rPr>
              <w:t>Ben Foster, MaineDOT</w:t>
            </w:r>
          </w:p>
          <w:p w14:paraId="3530EA98" w14:textId="66660428" w:rsidR="00D84A38" w:rsidRDefault="00A65177" w:rsidP="00A63C2A">
            <w:pPr>
              <w:autoSpaceDE w:val="0"/>
              <w:autoSpaceDN w:val="0"/>
              <w:adjustRightInd w:val="0"/>
              <w:rPr>
                <w:rFonts w:ascii="Arial" w:hAnsi="Arial" w:cs="Arial"/>
                <w:sz w:val="22"/>
                <w:szCs w:val="22"/>
              </w:rPr>
            </w:pPr>
            <w:r>
              <w:rPr>
                <w:rFonts w:ascii="Arial" w:hAnsi="Arial" w:cs="Arial"/>
                <w:sz w:val="22"/>
                <w:szCs w:val="22"/>
              </w:rPr>
              <w:sym w:font="Wingdings" w:char="F078"/>
            </w:r>
            <w:r w:rsidR="001B776F" w:rsidRPr="00F4353F">
              <w:rPr>
                <w:rFonts w:ascii="Arial" w:hAnsi="Arial" w:cs="Arial"/>
                <w:sz w:val="22"/>
                <w:szCs w:val="22"/>
              </w:rPr>
              <w:t xml:space="preserve"> </w:t>
            </w:r>
            <w:r w:rsidR="00FE366D">
              <w:rPr>
                <w:rFonts w:ascii="Arial" w:hAnsi="Arial" w:cs="Arial"/>
                <w:sz w:val="22"/>
                <w:szCs w:val="22"/>
              </w:rPr>
              <w:t xml:space="preserve"> </w:t>
            </w:r>
            <w:r w:rsidR="0000663A">
              <w:rPr>
                <w:rFonts w:ascii="Arial" w:hAnsi="Arial" w:cs="Arial"/>
                <w:sz w:val="22"/>
                <w:szCs w:val="22"/>
              </w:rPr>
              <w:t>Richard Myers</w:t>
            </w:r>
            <w:r w:rsidR="00F460B6">
              <w:rPr>
                <w:rFonts w:ascii="Arial" w:hAnsi="Arial" w:cs="Arial"/>
                <w:sz w:val="22"/>
                <w:szCs w:val="22"/>
              </w:rPr>
              <w:t>, MaineDOT</w:t>
            </w:r>
          </w:p>
          <w:p w14:paraId="6FC6EA27" w14:textId="57612ECF" w:rsidR="00F272F0" w:rsidRDefault="00A65177" w:rsidP="00F272F0">
            <w:pPr>
              <w:autoSpaceDE w:val="0"/>
              <w:autoSpaceDN w:val="0"/>
              <w:adjustRightInd w:val="0"/>
              <w:rPr>
                <w:rFonts w:ascii="Arial" w:hAnsi="Arial" w:cs="Arial"/>
                <w:sz w:val="22"/>
                <w:szCs w:val="22"/>
              </w:rPr>
            </w:pPr>
            <w:r>
              <w:rPr>
                <w:rFonts w:ascii="Arial" w:hAnsi="Arial" w:cs="Arial"/>
                <w:sz w:val="22"/>
                <w:szCs w:val="22"/>
              </w:rPr>
              <w:sym w:font="Wingdings" w:char="F078"/>
            </w:r>
            <w:r w:rsidR="00F272F0" w:rsidRPr="00F4353F">
              <w:rPr>
                <w:rFonts w:ascii="Arial" w:hAnsi="Arial" w:cs="Arial"/>
                <w:sz w:val="22"/>
                <w:szCs w:val="22"/>
              </w:rPr>
              <w:t xml:space="preserve"> </w:t>
            </w:r>
            <w:r w:rsidR="00F272F0">
              <w:rPr>
                <w:rFonts w:ascii="Arial" w:hAnsi="Arial" w:cs="Arial"/>
                <w:sz w:val="22"/>
                <w:szCs w:val="22"/>
              </w:rPr>
              <w:t xml:space="preserve"> Devan Eaton</w:t>
            </w:r>
            <w:r w:rsidR="00F460B6">
              <w:rPr>
                <w:rFonts w:ascii="Arial" w:hAnsi="Arial" w:cs="Arial"/>
                <w:sz w:val="22"/>
                <w:szCs w:val="22"/>
              </w:rPr>
              <w:t>, MaineDOT</w:t>
            </w:r>
          </w:p>
          <w:p w14:paraId="16332C9D" w14:textId="2A7A6993" w:rsidR="00F272F0" w:rsidRPr="00975E16" w:rsidRDefault="00F272F0" w:rsidP="00A63C2A">
            <w:pPr>
              <w:autoSpaceDE w:val="0"/>
              <w:autoSpaceDN w:val="0"/>
              <w:adjustRightInd w:val="0"/>
              <w:rPr>
                <w:rFonts w:ascii="Arial" w:hAnsi="Arial" w:cs="Arial"/>
                <w:sz w:val="22"/>
                <w:szCs w:val="22"/>
              </w:rPr>
            </w:pPr>
          </w:p>
        </w:tc>
        <w:tc>
          <w:tcPr>
            <w:tcW w:w="2901" w:type="dxa"/>
            <w:gridSpan w:val="4"/>
            <w:tcBorders>
              <w:bottom w:val="single" w:sz="4" w:space="0" w:color="auto"/>
            </w:tcBorders>
            <w:noWrap/>
          </w:tcPr>
          <w:p w14:paraId="5662C19A" w14:textId="47183541" w:rsidR="00033FD7" w:rsidRPr="00975E16" w:rsidRDefault="001B776F" w:rsidP="008863FD">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C62378">
              <w:rPr>
                <w:rFonts w:ascii="Arial" w:hAnsi="Arial" w:cs="Arial"/>
                <w:sz w:val="22"/>
                <w:szCs w:val="22"/>
              </w:rPr>
              <w:t xml:space="preserve"> </w:t>
            </w:r>
            <w:r w:rsidR="00FE366D">
              <w:rPr>
                <w:rFonts w:ascii="Arial" w:hAnsi="Arial" w:cs="Arial"/>
                <w:sz w:val="22"/>
                <w:szCs w:val="22"/>
              </w:rPr>
              <w:t>Bob Blunt, VHB</w:t>
            </w:r>
            <w:r w:rsidR="00FE366D" w:rsidRPr="00E112F1">
              <w:rPr>
                <w:rFonts w:ascii="Arial" w:hAnsi="Arial" w:cs="Arial"/>
                <w:sz w:val="22"/>
                <w:szCs w:val="22"/>
              </w:rPr>
              <w:t xml:space="preserve"> </w:t>
            </w:r>
          </w:p>
          <w:p w14:paraId="1F6A4B02" w14:textId="6AEDFE86" w:rsidR="004D4495" w:rsidRPr="00975E16" w:rsidRDefault="001B776F" w:rsidP="008863FD">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C62378">
              <w:rPr>
                <w:rFonts w:ascii="Arial" w:hAnsi="Arial" w:cs="Arial"/>
                <w:sz w:val="22"/>
                <w:szCs w:val="22"/>
              </w:rPr>
              <w:t xml:space="preserve"> </w:t>
            </w:r>
            <w:r w:rsidR="00480A88">
              <w:rPr>
                <w:rFonts w:ascii="Arial" w:hAnsi="Arial" w:cs="Arial"/>
                <w:sz w:val="22"/>
                <w:szCs w:val="22"/>
              </w:rPr>
              <w:t>Thomas French</w:t>
            </w:r>
            <w:r w:rsidR="00FE366D" w:rsidRPr="00E112F1">
              <w:rPr>
                <w:rFonts w:ascii="Arial" w:hAnsi="Arial" w:cs="Arial"/>
                <w:sz w:val="22"/>
                <w:szCs w:val="22"/>
              </w:rPr>
              <w:t>, HDR</w:t>
            </w:r>
          </w:p>
          <w:p w14:paraId="29151AF3" w14:textId="7E710520" w:rsidR="004D4495" w:rsidRPr="00975E16" w:rsidRDefault="00F460B6" w:rsidP="008863FD">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3707E1">
              <w:rPr>
                <w:rFonts w:ascii="Arial" w:hAnsi="Arial" w:cs="Arial"/>
                <w:sz w:val="22"/>
                <w:szCs w:val="22"/>
              </w:rPr>
              <w:t>Owen Krauss, HTA</w:t>
            </w:r>
          </w:p>
          <w:p w14:paraId="0864DDD1" w14:textId="62857614" w:rsidR="00E72F2D" w:rsidRDefault="00A65177" w:rsidP="00E72F2D">
            <w:pPr>
              <w:pStyle w:val="Header"/>
              <w:rPr>
                <w:rFonts w:ascii="Arial" w:hAnsi="Arial" w:cs="Arial"/>
                <w:sz w:val="22"/>
                <w:szCs w:val="22"/>
              </w:rPr>
            </w:pPr>
            <w:r>
              <w:rPr>
                <w:rFonts w:ascii="Arial" w:hAnsi="Arial" w:cs="Arial"/>
                <w:sz w:val="22"/>
                <w:szCs w:val="22"/>
              </w:rPr>
              <w:sym w:font="Wingdings" w:char="F078"/>
            </w:r>
            <w:r w:rsidR="001B776F" w:rsidRPr="00F4353F">
              <w:rPr>
                <w:rFonts w:ascii="Arial" w:hAnsi="Arial" w:cs="Arial"/>
                <w:sz w:val="22"/>
                <w:szCs w:val="22"/>
              </w:rPr>
              <w:t xml:space="preserve"> </w:t>
            </w:r>
            <w:r w:rsidR="00C62378">
              <w:rPr>
                <w:rFonts w:ascii="Arial" w:hAnsi="Arial" w:cs="Arial"/>
                <w:sz w:val="22"/>
                <w:szCs w:val="22"/>
              </w:rPr>
              <w:t xml:space="preserve"> </w:t>
            </w:r>
            <w:r w:rsidR="00127003">
              <w:rPr>
                <w:rFonts w:ascii="Arial" w:hAnsi="Arial" w:cs="Arial"/>
                <w:sz w:val="22"/>
                <w:szCs w:val="22"/>
              </w:rPr>
              <w:t>Daniel Taylor</w:t>
            </w:r>
            <w:r w:rsidR="00FE366D" w:rsidRPr="00975E16">
              <w:rPr>
                <w:rFonts w:ascii="Arial" w:hAnsi="Arial" w:cs="Arial"/>
                <w:sz w:val="22"/>
                <w:szCs w:val="22"/>
              </w:rPr>
              <w:t xml:space="preserve">, </w:t>
            </w:r>
            <w:r w:rsidR="00127003">
              <w:rPr>
                <w:rFonts w:ascii="Arial" w:hAnsi="Arial" w:cs="Arial"/>
                <w:sz w:val="22"/>
                <w:szCs w:val="22"/>
              </w:rPr>
              <w:t>Stantec</w:t>
            </w:r>
          </w:p>
          <w:p w14:paraId="2CC1D2A9" w14:textId="58EB94C0" w:rsidR="00E72F2D" w:rsidRPr="00975E16" w:rsidRDefault="00A65177" w:rsidP="00E72F2D">
            <w:pPr>
              <w:pStyle w:val="Header"/>
              <w:rPr>
                <w:rFonts w:ascii="Arial" w:hAnsi="Arial" w:cs="Arial"/>
                <w:sz w:val="22"/>
                <w:szCs w:val="22"/>
              </w:rPr>
            </w:pPr>
            <w:r>
              <w:rPr>
                <w:rFonts w:ascii="Arial" w:hAnsi="Arial" w:cs="Arial"/>
                <w:sz w:val="22"/>
                <w:szCs w:val="22"/>
              </w:rPr>
              <w:sym w:font="Wingdings" w:char="F078"/>
            </w:r>
            <w:r w:rsidR="001B776F" w:rsidRPr="00F4353F">
              <w:rPr>
                <w:rFonts w:ascii="Arial" w:hAnsi="Arial" w:cs="Arial"/>
                <w:sz w:val="22"/>
                <w:szCs w:val="22"/>
              </w:rPr>
              <w:t xml:space="preserve"> </w:t>
            </w:r>
            <w:r w:rsidR="00E72F2D" w:rsidRPr="00975E16">
              <w:rPr>
                <w:rFonts w:ascii="Arial" w:hAnsi="Arial" w:cs="Arial"/>
                <w:sz w:val="22"/>
                <w:szCs w:val="22"/>
              </w:rPr>
              <w:t xml:space="preserve"> </w:t>
            </w:r>
            <w:r w:rsidR="00FE366D">
              <w:rPr>
                <w:rFonts w:ascii="Arial" w:hAnsi="Arial" w:cs="Arial"/>
                <w:sz w:val="22"/>
                <w:szCs w:val="22"/>
              </w:rPr>
              <w:t>Chris Taylor, T.Y. Lin</w:t>
            </w:r>
          </w:p>
          <w:p w14:paraId="78758907" w14:textId="2A0897A0" w:rsidR="0070004B" w:rsidRPr="00975E16" w:rsidRDefault="0070004B" w:rsidP="008863FD">
            <w:pPr>
              <w:autoSpaceDE w:val="0"/>
              <w:autoSpaceDN w:val="0"/>
              <w:adjustRightInd w:val="0"/>
              <w:rPr>
                <w:rFonts w:ascii="Arial" w:hAnsi="Arial" w:cs="Arial"/>
                <w:sz w:val="22"/>
                <w:szCs w:val="22"/>
              </w:rPr>
            </w:pPr>
            <w:r w:rsidRPr="00975E16">
              <w:rPr>
                <w:rFonts w:ascii="Arial" w:hAnsi="Arial" w:cs="Arial"/>
                <w:sz w:val="22"/>
                <w:szCs w:val="22"/>
              </w:rPr>
              <w:tab/>
            </w:r>
          </w:p>
        </w:tc>
        <w:tc>
          <w:tcPr>
            <w:tcW w:w="1936" w:type="dxa"/>
            <w:gridSpan w:val="2"/>
            <w:vMerge/>
            <w:tcBorders>
              <w:bottom w:val="single" w:sz="4" w:space="0" w:color="auto"/>
            </w:tcBorders>
            <w:noWrap/>
          </w:tcPr>
          <w:p w14:paraId="5016C9CD"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06826683" w14:textId="77777777" w:rsidTr="00A63C2A">
        <w:trPr>
          <w:gridAfter w:val="1"/>
          <w:wAfter w:w="182" w:type="dxa"/>
          <w:cantSplit/>
          <w:trHeight w:val="674"/>
        </w:trPr>
        <w:tc>
          <w:tcPr>
            <w:tcW w:w="8960" w:type="dxa"/>
            <w:gridSpan w:val="8"/>
            <w:tcBorders>
              <w:top w:val="single" w:sz="4" w:space="0" w:color="auto"/>
            </w:tcBorders>
            <w:shd w:val="clear" w:color="auto" w:fill="auto"/>
            <w:noWrap/>
          </w:tcPr>
          <w:p w14:paraId="756C87B8" w14:textId="50DE952F" w:rsidR="00147A2F" w:rsidRPr="00975E16" w:rsidRDefault="00F460B6" w:rsidP="00A63C2A">
            <w:pPr>
              <w:pStyle w:val="Header"/>
              <w:tabs>
                <w:tab w:val="left" w:pos="792"/>
              </w:tabs>
              <w:spacing w:before="240"/>
              <w:rPr>
                <w:rFonts w:ascii="Arial" w:hAnsi="Arial" w:cs="Arial"/>
                <w:b/>
                <w:sz w:val="22"/>
                <w:szCs w:val="22"/>
              </w:rPr>
            </w:pPr>
            <w:r>
              <w:rPr>
                <w:rFonts w:ascii="Arial" w:hAnsi="Arial" w:cs="Arial"/>
                <w:b/>
                <w:sz w:val="22"/>
                <w:szCs w:val="22"/>
              </w:rPr>
              <w:t>MEETING</w:t>
            </w:r>
            <w:r w:rsidRPr="00975E16">
              <w:rPr>
                <w:rFonts w:ascii="Arial" w:hAnsi="Arial" w:cs="Arial"/>
                <w:b/>
                <w:sz w:val="22"/>
                <w:szCs w:val="22"/>
              </w:rPr>
              <w:t xml:space="preserve"> </w:t>
            </w:r>
            <w:r w:rsidR="00147A2F" w:rsidRPr="00975E16">
              <w:rPr>
                <w:rFonts w:ascii="Arial" w:hAnsi="Arial" w:cs="Arial"/>
                <w:b/>
                <w:sz w:val="22"/>
                <w:szCs w:val="22"/>
              </w:rPr>
              <w:t>ITEMS</w:t>
            </w:r>
          </w:p>
          <w:p w14:paraId="5F9F8A1D" w14:textId="77777777" w:rsidR="00147A2F" w:rsidRPr="00975E16" w:rsidRDefault="00147A2F" w:rsidP="008863FD">
            <w:pPr>
              <w:pStyle w:val="Header"/>
              <w:tabs>
                <w:tab w:val="left" w:pos="792"/>
              </w:tabs>
              <w:rPr>
                <w:rFonts w:ascii="Arial" w:hAnsi="Arial" w:cs="Arial"/>
                <w:b/>
                <w:sz w:val="16"/>
                <w:szCs w:val="16"/>
              </w:rPr>
            </w:pPr>
          </w:p>
        </w:tc>
      </w:tr>
    </w:tbl>
    <w:p w14:paraId="720F81E4" w14:textId="77777777" w:rsidR="0097727F" w:rsidRDefault="001D67A2" w:rsidP="00A45F3B">
      <w:pPr>
        <w:pStyle w:val="ListNumber2"/>
        <w:numPr>
          <w:ilvl w:val="0"/>
          <w:numId w:val="1"/>
        </w:numPr>
        <w:spacing w:after="120"/>
        <w:contextualSpacing w:val="0"/>
        <w:rPr>
          <w:rFonts w:ascii="Arial" w:hAnsi="Arial" w:cs="Arial"/>
          <w:sz w:val="21"/>
          <w:szCs w:val="21"/>
        </w:rPr>
      </w:pPr>
      <w:r>
        <w:rPr>
          <w:rFonts w:ascii="Arial" w:hAnsi="Arial" w:cs="Arial"/>
          <w:sz w:val="21"/>
          <w:szCs w:val="21"/>
        </w:rPr>
        <w:t>Introductions</w:t>
      </w:r>
      <w:r w:rsidR="0097727F">
        <w:rPr>
          <w:rFonts w:ascii="Arial" w:hAnsi="Arial" w:cs="Arial"/>
          <w:sz w:val="21"/>
          <w:szCs w:val="21"/>
        </w:rPr>
        <w:t xml:space="preserve">. </w:t>
      </w:r>
    </w:p>
    <w:p w14:paraId="46A2EAA8" w14:textId="2AA6CE93" w:rsidR="00F93AEB" w:rsidRPr="00776BF8" w:rsidRDefault="00F93AEB" w:rsidP="00A45F3B">
      <w:pPr>
        <w:pStyle w:val="ListNumber2"/>
        <w:numPr>
          <w:ilvl w:val="0"/>
          <w:numId w:val="1"/>
        </w:numPr>
        <w:spacing w:after="120"/>
        <w:contextualSpacing w:val="0"/>
        <w:rPr>
          <w:rFonts w:ascii="Arial" w:hAnsi="Arial" w:cs="Arial"/>
          <w:sz w:val="21"/>
          <w:szCs w:val="21"/>
        </w:rPr>
      </w:pPr>
      <w:r w:rsidRPr="00776BF8">
        <w:rPr>
          <w:rFonts w:ascii="Arial" w:hAnsi="Arial" w:cs="Arial"/>
          <w:sz w:val="21"/>
          <w:szCs w:val="21"/>
        </w:rPr>
        <w:t xml:space="preserve">Meeting Minutes </w:t>
      </w:r>
      <w:r w:rsidR="001D67A2">
        <w:rPr>
          <w:rFonts w:ascii="Arial" w:hAnsi="Arial" w:cs="Arial"/>
          <w:sz w:val="21"/>
          <w:szCs w:val="21"/>
        </w:rPr>
        <w:t>Submission</w:t>
      </w:r>
      <w:r w:rsidR="00A65177">
        <w:rPr>
          <w:rFonts w:ascii="Arial" w:hAnsi="Arial" w:cs="Arial"/>
          <w:sz w:val="21"/>
          <w:szCs w:val="21"/>
        </w:rPr>
        <w:t xml:space="preserve"> – Dan T. will make the last round of updates and send the completed minutes following this meeting. </w:t>
      </w:r>
    </w:p>
    <w:p w14:paraId="43E5D150" w14:textId="7229BF75" w:rsidR="001B7E32" w:rsidRPr="00776BF8" w:rsidRDefault="00DA3AED" w:rsidP="00A45F3B">
      <w:pPr>
        <w:numPr>
          <w:ilvl w:val="0"/>
          <w:numId w:val="1"/>
        </w:numPr>
        <w:spacing w:after="120"/>
        <w:rPr>
          <w:rFonts w:ascii="Arial" w:hAnsi="Arial" w:cs="Arial"/>
          <w:sz w:val="21"/>
          <w:szCs w:val="21"/>
        </w:rPr>
      </w:pPr>
      <w:r w:rsidRPr="00776BF8">
        <w:rPr>
          <w:rFonts w:ascii="Arial" w:hAnsi="Arial" w:cs="Arial"/>
          <w:sz w:val="21"/>
          <w:szCs w:val="21"/>
        </w:rPr>
        <w:t>Information Dissemination by MaineDOT</w:t>
      </w:r>
    </w:p>
    <w:p w14:paraId="0EA0B16D" w14:textId="04D347C0" w:rsidR="00917C32" w:rsidRPr="00776BF8" w:rsidRDefault="00DA3AED" w:rsidP="00A45F3B">
      <w:pPr>
        <w:numPr>
          <w:ilvl w:val="1"/>
          <w:numId w:val="1"/>
        </w:numPr>
        <w:spacing w:after="240"/>
        <w:rPr>
          <w:rFonts w:ascii="Arial" w:hAnsi="Arial" w:cs="Arial"/>
          <w:sz w:val="21"/>
          <w:szCs w:val="21"/>
        </w:rPr>
      </w:pPr>
      <w:r w:rsidRPr="00776BF8">
        <w:rPr>
          <w:rFonts w:ascii="Arial" w:hAnsi="Arial" w:cs="Arial"/>
          <w:sz w:val="21"/>
          <w:szCs w:val="21"/>
        </w:rPr>
        <w:t>Contracting</w:t>
      </w:r>
      <w:r w:rsidR="003D0ED2" w:rsidRPr="00776BF8">
        <w:rPr>
          <w:rFonts w:ascii="Arial" w:hAnsi="Arial" w:cs="Arial"/>
          <w:sz w:val="21"/>
          <w:szCs w:val="21"/>
        </w:rPr>
        <w:t xml:space="preserve"> </w:t>
      </w:r>
      <w:r w:rsidR="00917C32" w:rsidRPr="00776BF8">
        <w:rPr>
          <w:rFonts w:ascii="Arial" w:hAnsi="Arial" w:cs="Arial"/>
          <w:sz w:val="21"/>
          <w:szCs w:val="21"/>
        </w:rPr>
        <w:t>/workload</w:t>
      </w:r>
      <w:r w:rsidR="00A45F3B" w:rsidRPr="00776BF8">
        <w:rPr>
          <w:rFonts w:ascii="Arial" w:hAnsi="Arial" w:cs="Arial"/>
          <w:sz w:val="21"/>
          <w:szCs w:val="21"/>
        </w:rPr>
        <w:t xml:space="preserve"> </w:t>
      </w:r>
      <w:r w:rsidR="00BD2CDA">
        <w:rPr>
          <w:rFonts w:ascii="Arial" w:hAnsi="Arial" w:cs="Arial"/>
          <w:sz w:val="21"/>
          <w:szCs w:val="21"/>
        </w:rPr>
        <w:t>–</w:t>
      </w:r>
      <w:r w:rsidR="00A45F3B" w:rsidRPr="00776BF8">
        <w:rPr>
          <w:rFonts w:ascii="Arial" w:hAnsi="Arial" w:cs="Arial"/>
          <w:sz w:val="21"/>
          <w:szCs w:val="21"/>
        </w:rPr>
        <w:t xml:space="preserve"> </w:t>
      </w:r>
    </w:p>
    <w:p w14:paraId="7473B8EC" w14:textId="6CD71669" w:rsidR="00F4353F" w:rsidRDefault="00917C32" w:rsidP="00A45F3B">
      <w:pPr>
        <w:numPr>
          <w:ilvl w:val="2"/>
          <w:numId w:val="11"/>
        </w:numPr>
        <w:tabs>
          <w:tab w:val="clear" w:pos="2160"/>
        </w:tabs>
        <w:spacing w:after="240"/>
        <w:ind w:left="1901" w:hanging="274"/>
        <w:rPr>
          <w:rFonts w:ascii="Arial" w:hAnsi="Arial" w:cs="Arial"/>
          <w:sz w:val="21"/>
          <w:szCs w:val="21"/>
        </w:rPr>
      </w:pPr>
      <w:r w:rsidRPr="00776BF8">
        <w:rPr>
          <w:rFonts w:ascii="Arial" w:hAnsi="Arial" w:cs="Arial"/>
          <w:sz w:val="21"/>
          <w:szCs w:val="21"/>
        </w:rPr>
        <w:t>202</w:t>
      </w:r>
      <w:r w:rsidR="00480A88" w:rsidRPr="00776BF8">
        <w:rPr>
          <w:rFonts w:ascii="Arial" w:hAnsi="Arial" w:cs="Arial"/>
          <w:sz w:val="21"/>
          <w:szCs w:val="21"/>
        </w:rPr>
        <w:t>1</w:t>
      </w:r>
      <w:r w:rsidRPr="00776BF8">
        <w:rPr>
          <w:rFonts w:ascii="Arial" w:hAnsi="Arial" w:cs="Arial"/>
          <w:sz w:val="21"/>
          <w:szCs w:val="21"/>
        </w:rPr>
        <w:t xml:space="preserve"> wor</w:t>
      </w:r>
      <w:r w:rsidR="00236A27" w:rsidRPr="00776BF8">
        <w:rPr>
          <w:rFonts w:ascii="Arial" w:hAnsi="Arial" w:cs="Arial"/>
          <w:sz w:val="21"/>
          <w:szCs w:val="21"/>
        </w:rPr>
        <w:t>k</w:t>
      </w:r>
      <w:r w:rsidRPr="00776BF8">
        <w:rPr>
          <w:rFonts w:ascii="Arial" w:hAnsi="Arial" w:cs="Arial"/>
          <w:sz w:val="21"/>
          <w:szCs w:val="21"/>
        </w:rPr>
        <w:t xml:space="preserve"> plan </w:t>
      </w:r>
      <w:r w:rsidR="0070004B" w:rsidRPr="00776BF8">
        <w:rPr>
          <w:rFonts w:ascii="Arial" w:hAnsi="Arial" w:cs="Arial"/>
          <w:sz w:val="21"/>
          <w:szCs w:val="21"/>
        </w:rPr>
        <w:t>update</w:t>
      </w:r>
      <w:r w:rsidR="0000663A" w:rsidRPr="00776BF8">
        <w:rPr>
          <w:rFonts w:ascii="Arial" w:hAnsi="Arial" w:cs="Arial"/>
          <w:sz w:val="21"/>
          <w:szCs w:val="21"/>
        </w:rPr>
        <w:t xml:space="preserve"> </w:t>
      </w:r>
      <w:r w:rsidR="0097727F">
        <w:rPr>
          <w:rFonts w:ascii="Arial" w:hAnsi="Arial" w:cs="Arial"/>
          <w:sz w:val="21"/>
          <w:szCs w:val="21"/>
        </w:rPr>
        <w:t>–</w:t>
      </w:r>
      <w:r w:rsidR="00BD2CDA">
        <w:rPr>
          <w:rFonts w:ascii="Arial" w:hAnsi="Arial" w:cs="Arial"/>
          <w:sz w:val="21"/>
          <w:szCs w:val="21"/>
        </w:rPr>
        <w:t xml:space="preserve"> </w:t>
      </w:r>
    </w:p>
    <w:p w14:paraId="56109FFA" w14:textId="76C4A45C" w:rsidR="0097727F" w:rsidRDefault="00A65177" w:rsidP="0097727F">
      <w:pPr>
        <w:numPr>
          <w:ilvl w:val="3"/>
          <w:numId w:val="11"/>
        </w:numPr>
        <w:spacing w:after="240"/>
        <w:rPr>
          <w:rFonts w:ascii="Arial" w:hAnsi="Arial" w:cs="Arial"/>
          <w:sz w:val="21"/>
          <w:szCs w:val="21"/>
        </w:rPr>
      </w:pPr>
      <w:r>
        <w:rPr>
          <w:rFonts w:ascii="Arial" w:hAnsi="Arial" w:cs="Arial"/>
          <w:sz w:val="21"/>
          <w:szCs w:val="21"/>
        </w:rPr>
        <w:t>The Department is o</w:t>
      </w:r>
      <w:r w:rsidR="0097727F">
        <w:rPr>
          <w:rFonts w:ascii="Arial" w:hAnsi="Arial" w:cs="Arial"/>
          <w:sz w:val="21"/>
          <w:szCs w:val="21"/>
        </w:rPr>
        <w:t>n</w:t>
      </w:r>
      <w:r>
        <w:rPr>
          <w:rFonts w:ascii="Arial" w:hAnsi="Arial" w:cs="Arial"/>
          <w:sz w:val="21"/>
          <w:szCs w:val="21"/>
        </w:rPr>
        <w:t xml:space="preserve"> the</w:t>
      </w:r>
      <w:r w:rsidR="0097727F">
        <w:rPr>
          <w:rFonts w:ascii="Arial" w:hAnsi="Arial" w:cs="Arial"/>
          <w:sz w:val="21"/>
          <w:szCs w:val="21"/>
        </w:rPr>
        <w:t xml:space="preserve"> 2</w:t>
      </w:r>
      <w:r w:rsidR="0097727F" w:rsidRPr="0097727F">
        <w:rPr>
          <w:rFonts w:ascii="Arial" w:hAnsi="Arial" w:cs="Arial"/>
          <w:sz w:val="21"/>
          <w:szCs w:val="21"/>
          <w:vertAlign w:val="superscript"/>
        </w:rPr>
        <w:t>nd</w:t>
      </w:r>
      <w:r w:rsidR="0097727F">
        <w:rPr>
          <w:rFonts w:ascii="Arial" w:hAnsi="Arial" w:cs="Arial"/>
          <w:sz w:val="21"/>
          <w:szCs w:val="21"/>
        </w:rPr>
        <w:t xml:space="preserve"> half of projects, </w:t>
      </w:r>
      <w:r>
        <w:rPr>
          <w:rFonts w:ascii="Arial" w:hAnsi="Arial" w:cs="Arial"/>
          <w:sz w:val="21"/>
          <w:szCs w:val="21"/>
        </w:rPr>
        <w:t>$</w:t>
      </w:r>
      <w:r w:rsidR="0097727F">
        <w:rPr>
          <w:rFonts w:ascii="Arial" w:hAnsi="Arial" w:cs="Arial"/>
          <w:sz w:val="21"/>
          <w:szCs w:val="21"/>
        </w:rPr>
        <w:t>190M worth of work. 15 left to</w:t>
      </w:r>
      <w:r>
        <w:rPr>
          <w:rFonts w:ascii="Arial" w:hAnsi="Arial" w:cs="Arial"/>
          <w:sz w:val="21"/>
          <w:szCs w:val="21"/>
        </w:rPr>
        <w:t xml:space="preserve"> advertise</w:t>
      </w:r>
      <w:r w:rsidR="0097727F">
        <w:rPr>
          <w:rFonts w:ascii="Arial" w:hAnsi="Arial" w:cs="Arial"/>
          <w:sz w:val="21"/>
          <w:szCs w:val="21"/>
        </w:rPr>
        <w:t xml:space="preserve"> for</w:t>
      </w:r>
      <w:r>
        <w:rPr>
          <w:rFonts w:ascii="Arial" w:hAnsi="Arial" w:cs="Arial"/>
          <w:sz w:val="21"/>
          <w:szCs w:val="21"/>
        </w:rPr>
        <w:t xml:space="preserve"> the</w:t>
      </w:r>
      <w:r w:rsidR="0097727F">
        <w:rPr>
          <w:rFonts w:ascii="Arial" w:hAnsi="Arial" w:cs="Arial"/>
          <w:sz w:val="21"/>
          <w:szCs w:val="21"/>
        </w:rPr>
        <w:t xml:space="preserve"> year. </w:t>
      </w:r>
      <w:r>
        <w:rPr>
          <w:rFonts w:ascii="Arial" w:hAnsi="Arial" w:cs="Arial"/>
          <w:sz w:val="21"/>
          <w:szCs w:val="21"/>
        </w:rPr>
        <w:t xml:space="preserve">Several </w:t>
      </w:r>
      <w:r w:rsidR="0097727F">
        <w:rPr>
          <w:rFonts w:ascii="Arial" w:hAnsi="Arial" w:cs="Arial"/>
          <w:sz w:val="21"/>
          <w:szCs w:val="21"/>
        </w:rPr>
        <w:t xml:space="preserve">Grant projects </w:t>
      </w:r>
      <w:r>
        <w:rPr>
          <w:rFonts w:ascii="Arial" w:hAnsi="Arial" w:cs="Arial"/>
          <w:sz w:val="21"/>
          <w:szCs w:val="21"/>
        </w:rPr>
        <w:t>are included in these. There are some</w:t>
      </w:r>
      <w:r w:rsidR="0097727F">
        <w:rPr>
          <w:rFonts w:ascii="Arial" w:hAnsi="Arial" w:cs="Arial"/>
          <w:sz w:val="21"/>
          <w:szCs w:val="21"/>
        </w:rPr>
        <w:t xml:space="preserve"> </w:t>
      </w:r>
      <w:r>
        <w:rPr>
          <w:rFonts w:ascii="Arial" w:hAnsi="Arial" w:cs="Arial"/>
          <w:sz w:val="21"/>
          <w:szCs w:val="21"/>
        </w:rPr>
        <w:t>larger</w:t>
      </w:r>
      <w:r w:rsidR="0097727F">
        <w:rPr>
          <w:rFonts w:ascii="Arial" w:hAnsi="Arial" w:cs="Arial"/>
          <w:sz w:val="21"/>
          <w:szCs w:val="21"/>
        </w:rPr>
        <w:t xml:space="preserve"> projects</w:t>
      </w:r>
      <w:r>
        <w:rPr>
          <w:rFonts w:ascii="Arial" w:hAnsi="Arial" w:cs="Arial"/>
          <w:sz w:val="21"/>
          <w:szCs w:val="21"/>
        </w:rPr>
        <w:t xml:space="preserve"> left which include:</w:t>
      </w:r>
      <w:r w:rsidR="0097727F">
        <w:rPr>
          <w:rFonts w:ascii="Arial" w:hAnsi="Arial" w:cs="Arial"/>
          <w:sz w:val="21"/>
          <w:szCs w:val="21"/>
        </w:rPr>
        <w:t xml:space="preserve"> Yarmouth, Freeport, Old Town, Station 46 Woolwich</w:t>
      </w:r>
      <w:r>
        <w:rPr>
          <w:rFonts w:ascii="Arial" w:hAnsi="Arial" w:cs="Arial"/>
          <w:sz w:val="21"/>
          <w:szCs w:val="21"/>
        </w:rPr>
        <w:t>,</w:t>
      </w:r>
      <w:r w:rsidR="0097727F">
        <w:rPr>
          <w:rFonts w:ascii="Arial" w:hAnsi="Arial" w:cs="Arial"/>
          <w:sz w:val="21"/>
          <w:szCs w:val="21"/>
        </w:rPr>
        <w:t xml:space="preserve"> </w:t>
      </w:r>
      <w:r>
        <w:rPr>
          <w:rFonts w:ascii="Arial" w:hAnsi="Arial" w:cs="Arial"/>
          <w:sz w:val="21"/>
          <w:szCs w:val="21"/>
        </w:rPr>
        <w:t xml:space="preserve">and </w:t>
      </w:r>
      <w:r w:rsidR="0097727F">
        <w:rPr>
          <w:rFonts w:ascii="Arial" w:hAnsi="Arial" w:cs="Arial"/>
          <w:sz w:val="21"/>
          <w:szCs w:val="21"/>
        </w:rPr>
        <w:t>Frank J Wood still on schedule. Blue Hill Fall</w:t>
      </w:r>
      <w:r>
        <w:rPr>
          <w:rFonts w:ascii="Arial" w:hAnsi="Arial" w:cs="Arial"/>
          <w:sz w:val="21"/>
          <w:szCs w:val="21"/>
        </w:rPr>
        <w:t xml:space="preserve">s and </w:t>
      </w:r>
      <w:r w:rsidR="0097727F">
        <w:rPr>
          <w:rFonts w:ascii="Arial" w:hAnsi="Arial" w:cs="Arial"/>
          <w:sz w:val="21"/>
          <w:szCs w:val="21"/>
        </w:rPr>
        <w:t>Falmouth al</w:t>
      </w:r>
      <w:r>
        <w:rPr>
          <w:rFonts w:ascii="Arial" w:hAnsi="Arial" w:cs="Arial"/>
          <w:sz w:val="21"/>
          <w:szCs w:val="21"/>
        </w:rPr>
        <w:t>so</w:t>
      </w:r>
      <w:r w:rsidR="0097727F">
        <w:rPr>
          <w:rFonts w:ascii="Arial" w:hAnsi="Arial" w:cs="Arial"/>
          <w:sz w:val="21"/>
          <w:szCs w:val="21"/>
        </w:rPr>
        <w:t xml:space="preserve"> remain. </w:t>
      </w:r>
    </w:p>
    <w:p w14:paraId="34D8A660" w14:textId="7859052B" w:rsidR="0097727F" w:rsidRDefault="0097727F" w:rsidP="0097727F">
      <w:pPr>
        <w:numPr>
          <w:ilvl w:val="3"/>
          <w:numId w:val="11"/>
        </w:numPr>
        <w:spacing w:after="240"/>
        <w:rPr>
          <w:rFonts w:ascii="Arial" w:hAnsi="Arial" w:cs="Arial"/>
          <w:sz w:val="21"/>
          <w:szCs w:val="21"/>
        </w:rPr>
      </w:pPr>
      <w:r>
        <w:rPr>
          <w:rFonts w:ascii="Arial" w:hAnsi="Arial" w:cs="Arial"/>
          <w:sz w:val="21"/>
          <w:szCs w:val="21"/>
        </w:rPr>
        <w:t xml:space="preserve">2022 – 59 </w:t>
      </w:r>
      <w:r w:rsidR="00A65177">
        <w:rPr>
          <w:rFonts w:ascii="Arial" w:hAnsi="Arial" w:cs="Arial"/>
          <w:sz w:val="21"/>
          <w:szCs w:val="21"/>
        </w:rPr>
        <w:t>projects</w:t>
      </w:r>
      <w:r>
        <w:rPr>
          <w:rFonts w:ascii="Arial" w:hAnsi="Arial" w:cs="Arial"/>
          <w:sz w:val="21"/>
          <w:szCs w:val="21"/>
        </w:rPr>
        <w:t xml:space="preserve"> </w:t>
      </w:r>
      <w:r w:rsidR="00A65177">
        <w:rPr>
          <w:rFonts w:ascii="Arial" w:hAnsi="Arial" w:cs="Arial"/>
          <w:sz w:val="21"/>
          <w:szCs w:val="21"/>
        </w:rPr>
        <w:t>$</w:t>
      </w:r>
      <w:r>
        <w:rPr>
          <w:rFonts w:ascii="Arial" w:hAnsi="Arial" w:cs="Arial"/>
          <w:sz w:val="21"/>
          <w:szCs w:val="21"/>
        </w:rPr>
        <w:t xml:space="preserve">157M worth. 10 projects with grants. </w:t>
      </w:r>
      <w:r w:rsidR="00A65177">
        <w:rPr>
          <w:rFonts w:ascii="Arial" w:hAnsi="Arial" w:cs="Arial"/>
          <w:sz w:val="21"/>
          <w:szCs w:val="21"/>
        </w:rPr>
        <w:t>$</w:t>
      </w:r>
      <w:r>
        <w:rPr>
          <w:rFonts w:ascii="Arial" w:hAnsi="Arial" w:cs="Arial"/>
          <w:sz w:val="21"/>
          <w:szCs w:val="21"/>
        </w:rPr>
        <w:t xml:space="preserve">90M </w:t>
      </w:r>
      <w:r w:rsidR="00A65177">
        <w:rPr>
          <w:rFonts w:ascii="Arial" w:hAnsi="Arial" w:cs="Arial"/>
          <w:sz w:val="21"/>
          <w:szCs w:val="21"/>
        </w:rPr>
        <w:t>worth</w:t>
      </w:r>
      <w:r>
        <w:rPr>
          <w:rFonts w:ascii="Arial" w:hAnsi="Arial" w:cs="Arial"/>
          <w:sz w:val="21"/>
          <w:szCs w:val="21"/>
        </w:rPr>
        <w:t xml:space="preserve"> work from grants. </w:t>
      </w:r>
      <w:proofErr w:type="spellStart"/>
      <w:r>
        <w:rPr>
          <w:rFonts w:ascii="Arial" w:hAnsi="Arial" w:cs="Arial"/>
          <w:sz w:val="21"/>
          <w:szCs w:val="21"/>
        </w:rPr>
        <w:t>Ticonic</w:t>
      </w:r>
      <w:proofErr w:type="spellEnd"/>
      <w:r>
        <w:rPr>
          <w:rFonts w:ascii="Arial" w:hAnsi="Arial" w:cs="Arial"/>
          <w:sz w:val="21"/>
          <w:szCs w:val="21"/>
        </w:rPr>
        <w:t xml:space="preserve"> bridge (</w:t>
      </w:r>
      <w:r w:rsidR="00A65177">
        <w:rPr>
          <w:rFonts w:ascii="Arial" w:hAnsi="Arial" w:cs="Arial"/>
          <w:sz w:val="21"/>
          <w:szCs w:val="21"/>
        </w:rPr>
        <w:t>$</w:t>
      </w:r>
      <w:r>
        <w:rPr>
          <w:rFonts w:ascii="Arial" w:hAnsi="Arial" w:cs="Arial"/>
          <w:sz w:val="21"/>
          <w:szCs w:val="21"/>
        </w:rPr>
        <w:t>40M alone) – adv. Mid next year.</w:t>
      </w:r>
    </w:p>
    <w:p w14:paraId="4E392168" w14:textId="57562951" w:rsidR="0097727F" w:rsidRDefault="0097727F" w:rsidP="0097727F">
      <w:pPr>
        <w:numPr>
          <w:ilvl w:val="3"/>
          <w:numId w:val="11"/>
        </w:numPr>
        <w:spacing w:after="240"/>
        <w:rPr>
          <w:rFonts w:ascii="Arial" w:hAnsi="Arial" w:cs="Arial"/>
          <w:sz w:val="21"/>
          <w:szCs w:val="21"/>
        </w:rPr>
      </w:pPr>
      <w:r>
        <w:rPr>
          <w:rFonts w:ascii="Arial" w:hAnsi="Arial" w:cs="Arial"/>
          <w:sz w:val="21"/>
          <w:szCs w:val="21"/>
        </w:rPr>
        <w:t xml:space="preserve">2023 – 62 projects </w:t>
      </w:r>
      <w:r w:rsidR="00A65177">
        <w:rPr>
          <w:rFonts w:ascii="Arial" w:hAnsi="Arial" w:cs="Arial"/>
          <w:sz w:val="21"/>
          <w:szCs w:val="21"/>
        </w:rPr>
        <w:t>$</w:t>
      </w:r>
      <w:r>
        <w:rPr>
          <w:rFonts w:ascii="Arial" w:hAnsi="Arial" w:cs="Arial"/>
          <w:sz w:val="21"/>
          <w:szCs w:val="21"/>
        </w:rPr>
        <w:t>142M. Couple grants still here (</w:t>
      </w:r>
      <w:r w:rsidR="00A65177">
        <w:rPr>
          <w:rFonts w:ascii="Arial" w:hAnsi="Arial" w:cs="Arial"/>
          <w:sz w:val="21"/>
          <w:szCs w:val="21"/>
        </w:rPr>
        <w:t>Broadway</w:t>
      </w:r>
      <w:r>
        <w:rPr>
          <w:rFonts w:ascii="Arial" w:hAnsi="Arial" w:cs="Arial"/>
          <w:sz w:val="21"/>
          <w:szCs w:val="21"/>
        </w:rPr>
        <w:t xml:space="preserve"> in </w:t>
      </w:r>
      <w:r w:rsidR="00A65177">
        <w:rPr>
          <w:rFonts w:ascii="Arial" w:hAnsi="Arial" w:cs="Arial"/>
          <w:sz w:val="21"/>
          <w:szCs w:val="21"/>
        </w:rPr>
        <w:t>B</w:t>
      </w:r>
      <w:r>
        <w:rPr>
          <w:rFonts w:ascii="Arial" w:hAnsi="Arial" w:cs="Arial"/>
          <w:sz w:val="21"/>
          <w:szCs w:val="21"/>
        </w:rPr>
        <w:t>angor</w:t>
      </w:r>
      <w:r w:rsidR="00A65177">
        <w:rPr>
          <w:rFonts w:ascii="Arial" w:hAnsi="Arial" w:cs="Arial"/>
          <w:sz w:val="21"/>
          <w:szCs w:val="21"/>
        </w:rPr>
        <w:t xml:space="preserve"> </w:t>
      </w:r>
      <w:r w:rsidR="00F460B6">
        <w:rPr>
          <w:rFonts w:ascii="Arial" w:hAnsi="Arial" w:cs="Arial"/>
          <w:sz w:val="21"/>
          <w:szCs w:val="21"/>
        </w:rPr>
        <w:t xml:space="preserve">$20M </w:t>
      </w:r>
      <w:r w:rsidR="00A65177">
        <w:rPr>
          <w:rFonts w:ascii="Arial" w:hAnsi="Arial" w:cs="Arial"/>
          <w:sz w:val="21"/>
          <w:szCs w:val="21"/>
        </w:rPr>
        <w:t>and</w:t>
      </w:r>
      <w:r>
        <w:rPr>
          <w:rFonts w:ascii="Arial" w:hAnsi="Arial" w:cs="Arial"/>
          <w:sz w:val="21"/>
          <w:szCs w:val="21"/>
        </w:rPr>
        <w:t xml:space="preserve"> </w:t>
      </w:r>
      <w:r w:rsidR="00A65177">
        <w:rPr>
          <w:rFonts w:ascii="Arial" w:hAnsi="Arial" w:cs="Arial"/>
          <w:sz w:val="21"/>
          <w:szCs w:val="21"/>
        </w:rPr>
        <w:t>R</w:t>
      </w:r>
      <w:r>
        <w:rPr>
          <w:rFonts w:ascii="Arial" w:hAnsi="Arial" w:cs="Arial"/>
          <w:sz w:val="21"/>
          <w:szCs w:val="21"/>
        </w:rPr>
        <w:t>umford</w:t>
      </w:r>
      <w:r w:rsidR="00F460B6">
        <w:rPr>
          <w:rFonts w:ascii="Arial" w:hAnsi="Arial" w:cs="Arial"/>
          <w:sz w:val="21"/>
          <w:szCs w:val="21"/>
        </w:rPr>
        <w:t xml:space="preserve"> $6M</w:t>
      </w:r>
      <w:r>
        <w:rPr>
          <w:rFonts w:ascii="Arial" w:hAnsi="Arial" w:cs="Arial"/>
          <w:sz w:val="21"/>
          <w:szCs w:val="21"/>
        </w:rPr>
        <w:t>)</w:t>
      </w:r>
      <w:r w:rsidR="00F460B6">
        <w:rPr>
          <w:rFonts w:ascii="Arial" w:hAnsi="Arial" w:cs="Arial"/>
          <w:sz w:val="21"/>
          <w:szCs w:val="21"/>
        </w:rPr>
        <w:t>.</w:t>
      </w:r>
    </w:p>
    <w:p w14:paraId="2DCA0A25" w14:textId="19546FEA" w:rsidR="0097727F" w:rsidRPr="00776BF8" w:rsidRDefault="0097727F" w:rsidP="0097727F">
      <w:pPr>
        <w:numPr>
          <w:ilvl w:val="3"/>
          <w:numId w:val="11"/>
        </w:numPr>
        <w:spacing w:after="240"/>
        <w:rPr>
          <w:rFonts w:ascii="Arial" w:hAnsi="Arial" w:cs="Arial"/>
          <w:sz w:val="21"/>
          <w:szCs w:val="21"/>
        </w:rPr>
      </w:pPr>
      <w:r>
        <w:rPr>
          <w:rFonts w:ascii="Arial" w:hAnsi="Arial" w:cs="Arial"/>
          <w:sz w:val="21"/>
          <w:szCs w:val="21"/>
        </w:rPr>
        <w:t xml:space="preserve">2024 – </w:t>
      </w:r>
      <w:r w:rsidR="00A65177">
        <w:rPr>
          <w:rFonts w:ascii="Arial" w:hAnsi="Arial" w:cs="Arial"/>
          <w:sz w:val="21"/>
          <w:szCs w:val="21"/>
        </w:rPr>
        <w:t>T</w:t>
      </w:r>
      <w:r>
        <w:rPr>
          <w:rFonts w:ascii="Arial" w:hAnsi="Arial" w:cs="Arial"/>
          <w:sz w:val="21"/>
          <w:szCs w:val="21"/>
        </w:rPr>
        <w:t xml:space="preserve">aking shape now, have candidates picked out. Still some questions on federal funding and what that will look like (coastal resiliency, fish passage). Grant </w:t>
      </w:r>
      <w:r w:rsidR="005B09A5">
        <w:rPr>
          <w:rFonts w:ascii="Arial" w:hAnsi="Arial" w:cs="Arial"/>
          <w:sz w:val="21"/>
          <w:szCs w:val="21"/>
        </w:rPr>
        <w:t>projects</w:t>
      </w:r>
      <w:r>
        <w:rPr>
          <w:rFonts w:ascii="Arial" w:hAnsi="Arial" w:cs="Arial"/>
          <w:sz w:val="21"/>
          <w:szCs w:val="21"/>
        </w:rPr>
        <w:t xml:space="preserve"> could take match $ and change the current candidate list</w:t>
      </w:r>
      <w:r w:rsidR="00F460B6">
        <w:rPr>
          <w:rFonts w:ascii="Arial" w:hAnsi="Arial" w:cs="Arial"/>
          <w:sz w:val="21"/>
          <w:szCs w:val="21"/>
        </w:rPr>
        <w:t>.</w:t>
      </w:r>
    </w:p>
    <w:p w14:paraId="1E2375E0" w14:textId="060E0FF5" w:rsidR="00127003" w:rsidRDefault="00480A88" w:rsidP="00E5440A">
      <w:pPr>
        <w:numPr>
          <w:ilvl w:val="1"/>
          <w:numId w:val="1"/>
        </w:numPr>
        <w:tabs>
          <w:tab w:val="num" w:pos="1980"/>
        </w:tabs>
        <w:spacing w:after="240"/>
        <w:rPr>
          <w:rFonts w:ascii="Arial" w:hAnsi="Arial" w:cs="Arial"/>
          <w:sz w:val="21"/>
          <w:szCs w:val="21"/>
        </w:rPr>
      </w:pPr>
      <w:r w:rsidRPr="00127003">
        <w:rPr>
          <w:rFonts w:ascii="Arial" w:hAnsi="Arial" w:cs="Arial"/>
          <w:sz w:val="21"/>
          <w:szCs w:val="21"/>
        </w:rPr>
        <w:t>Federal Grant</w:t>
      </w:r>
      <w:r w:rsidR="00127003">
        <w:rPr>
          <w:rFonts w:ascii="Arial" w:hAnsi="Arial" w:cs="Arial"/>
          <w:sz w:val="21"/>
          <w:szCs w:val="21"/>
        </w:rPr>
        <w:t>s</w:t>
      </w:r>
      <w:r w:rsidR="00BD2CDA" w:rsidRPr="00127003">
        <w:rPr>
          <w:rFonts w:ascii="Arial" w:hAnsi="Arial" w:cs="Arial"/>
          <w:sz w:val="21"/>
          <w:szCs w:val="21"/>
        </w:rPr>
        <w:t xml:space="preserve"> </w:t>
      </w:r>
      <w:r w:rsidR="001D67A2">
        <w:rPr>
          <w:rFonts w:ascii="Arial" w:hAnsi="Arial" w:cs="Arial"/>
          <w:sz w:val="21"/>
          <w:szCs w:val="21"/>
        </w:rPr>
        <w:t>&amp; Federal Funding Updates</w:t>
      </w:r>
      <w:r w:rsidR="00F460B6">
        <w:rPr>
          <w:rFonts w:ascii="Arial" w:hAnsi="Arial" w:cs="Arial"/>
          <w:sz w:val="21"/>
          <w:szCs w:val="21"/>
        </w:rPr>
        <w:t xml:space="preserve"> </w:t>
      </w:r>
      <w:r w:rsidR="005B09A5">
        <w:rPr>
          <w:rFonts w:ascii="Arial" w:hAnsi="Arial" w:cs="Arial"/>
          <w:sz w:val="21"/>
          <w:szCs w:val="21"/>
        </w:rPr>
        <w:t xml:space="preserve">- </w:t>
      </w:r>
      <w:r w:rsidR="00482DEE">
        <w:rPr>
          <w:rFonts w:ascii="Arial" w:hAnsi="Arial" w:cs="Arial"/>
          <w:sz w:val="21"/>
          <w:szCs w:val="21"/>
        </w:rPr>
        <w:t>$</w:t>
      </w:r>
      <w:r w:rsidR="005B09A5">
        <w:rPr>
          <w:rFonts w:ascii="Arial" w:hAnsi="Arial" w:cs="Arial"/>
          <w:sz w:val="21"/>
          <w:szCs w:val="21"/>
        </w:rPr>
        <w:t xml:space="preserve">80M </w:t>
      </w:r>
      <w:r w:rsidR="00482DEE">
        <w:rPr>
          <w:rFonts w:ascii="Arial" w:hAnsi="Arial" w:cs="Arial"/>
          <w:sz w:val="21"/>
          <w:szCs w:val="21"/>
        </w:rPr>
        <w:t xml:space="preserve">for </w:t>
      </w:r>
      <w:r w:rsidR="005B09A5">
        <w:rPr>
          <w:rFonts w:ascii="Arial" w:hAnsi="Arial" w:cs="Arial"/>
          <w:sz w:val="21"/>
          <w:szCs w:val="21"/>
        </w:rPr>
        <w:t>deck projects INFRA grant</w:t>
      </w:r>
      <w:r w:rsidR="00482DEE">
        <w:rPr>
          <w:rFonts w:ascii="Arial" w:hAnsi="Arial" w:cs="Arial"/>
          <w:sz w:val="21"/>
          <w:szCs w:val="21"/>
        </w:rPr>
        <w:t xml:space="preserve"> has been approved</w:t>
      </w:r>
      <w:r w:rsidR="005B09A5">
        <w:rPr>
          <w:rFonts w:ascii="Arial" w:hAnsi="Arial" w:cs="Arial"/>
          <w:sz w:val="21"/>
          <w:szCs w:val="21"/>
        </w:rPr>
        <w:t xml:space="preserve">. </w:t>
      </w:r>
      <w:r w:rsidR="00482DEE">
        <w:rPr>
          <w:rFonts w:ascii="Arial" w:hAnsi="Arial" w:cs="Arial"/>
          <w:sz w:val="21"/>
          <w:szCs w:val="21"/>
        </w:rPr>
        <w:t>Haven’t</w:t>
      </w:r>
      <w:r w:rsidR="005B09A5">
        <w:rPr>
          <w:rFonts w:ascii="Arial" w:hAnsi="Arial" w:cs="Arial"/>
          <w:sz w:val="21"/>
          <w:szCs w:val="21"/>
        </w:rPr>
        <w:t xml:space="preserve"> heard from Raise grant for </w:t>
      </w:r>
      <w:r w:rsidR="00482DEE">
        <w:rPr>
          <w:rFonts w:ascii="Arial" w:hAnsi="Arial" w:cs="Arial"/>
          <w:sz w:val="21"/>
          <w:szCs w:val="21"/>
        </w:rPr>
        <w:t>Hogan Road</w:t>
      </w:r>
      <w:r w:rsidR="005B09A5">
        <w:rPr>
          <w:rFonts w:ascii="Arial" w:hAnsi="Arial" w:cs="Arial"/>
          <w:sz w:val="21"/>
          <w:szCs w:val="21"/>
        </w:rPr>
        <w:t xml:space="preserve">. Probably will be announced soon. </w:t>
      </w:r>
    </w:p>
    <w:p w14:paraId="2F5C409D" w14:textId="77777777" w:rsidR="00482DEE" w:rsidRDefault="008863FD" w:rsidP="00E5440A">
      <w:pPr>
        <w:numPr>
          <w:ilvl w:val="1"/>
          <w:numId w:val="1"/>
        </w:numPr>
        <w:tabs>
          <w:tab w:val="num" w:pos="1980"/>
        </w:tabs>
        <w:spacing w:after="240"/>
        <w:rPr>
          <w:rFonts w:ascii="Arial" w:hAnsi="Arial" w:cs="Arial"/>
          <w:sz w:val="21"/>
          <w:szCs w:val="21"/>
        </w:rPr>
      </w:pPr>
      <w:r w:rsidRPr="00127003">
        <w:rPr>
          <w:rFonts w:ascii="Arial" w:hAnsi="Arial" w:cs="Arial"/>
          <w:sz w:val="21"/>
          <w:szCs w:val="21"/>
        </w:rPr>
        <w:t xml:space="preserve">MaineDOT </w:t>
      </w:r>
      <w:r w:rsidR="00917C32" w:rsidRPr="00127003">
        <w:rPr>
          <w:rFonts w:ascii="Arial" w:hAnsi="Arial" w:cs="Arial"/>
          <w:sz w:val="21"/>
          <w:szCs w:val="21"/>
        </w:rPr>
        <w:t>St</w:t>
      </w:r>
      <w:r w:rsidRPr="00127003">
        <w:rPr>
          <w:rFonts w:ascii="Arial" w:hAnsi="Arial" w:cs="Arial"/>
          <w:sz w:val="21"/>
          <w:szCs w:val="21"/>
        </w:rPr>
        <w:t>affing Update:</w:t>
      </w:r>
      <w:r w:rsidR="005B09A5">
        <w:rPr>
          <w:rFonts w:ascii="Arial" w:hAnsi="Arial" w:cs="Arial"/>
          <w:sz w:val="21"/>
          <w:szCs w:val="21"/>
        </w:rPr>
        <w:t xml:space="preserve"> </w:t>
      </w:r>
    </w:p>
    <w:p w14:paraId="67E36817" w14:textId="77777777" w:rsidR="00482DEE" w:rsidRDefault="005B09A5" w:rsidP="00482DEE">
      <w:pPr>
        <w:numPr>
          <w:ilvl w:val="2"/>
          <w:numId w:val="1"/>
        </w:numPr>
        <w:spacing w:after="240"/>
        <w:rPr>
          <w:rFonts w:ascii="Arial" w:hAnsi="Arial" w:cs="Arial"/>
          <w:sz w:val="21"/>
          <w:szCs w:val="21"/>
        </w:rPr>
      </w:pPr>
      <w:r>
        <w:rPr>
          <w:rFonts w:ascii="Arial" w:hAnsi="Arial" w:cs="Arial"/>
          <w:sz w:val="21"/>
          <w:szCs w:val="21"/>
        </w:rPr>
        <w:lastRenderedPageBreak/>
        <w:t xml:space="preserve">Deb </w:t>
      </w:r>
      <w:r w:rsidR="00482DEE">
        <w:rPr>
          <w:rFonts w:ascii="Arial" w:hAnsi="Arial" w:cs="Arial"/>
          <w:sz w:val="21"/>
          <w:szCs w:val="21"/>
        </w:rPr>
        <w:t>S</w:t>
      </w:r>
      <w:r>
        <w:rPr>
          <w:rFonts w:ascii="Arial" w:hAnsi="Arial" w:cs="Arial"/>
          <w:sz w:val="21"/>
          <w:szCs w:val="21"/>
        </w:rPr>
        <w:t xml:space="preserve">tanhope retired. New hire is transfer – Jaime Dunn Clerk 4/office manager. </w:t>
      </w:r>
    </w:p>
    <w:p w14:paraId="1CFD55BE" w14:textId="25A660F4" w:rsidR="0070004B" w:rsidRPr="00127003" w:rsidRDefault="005B09A5" w:rsidP="00482DEE">
      <w:pPr>
        <w:numPr>
          <w:ilvl w:val="2"/>
          <w:numId w:val="1"/>
        </w:numPr>
        <w:spacing w:after="240"/>
        <w:rPr>
          <w:rFonts w:ascii="Arial" w:hAnsi="Arial" w:cs="Arial"/>
          <w:sz w:val="21"/>
          <w:szCs w:val="21"/>
        </w:rPr>
      </w:pPr>
      <w:r>
        <w:rPr>
          <w:rFonts w:ascii="Arial" w:hAnsi="Arial" w:cs="Arial"/>
          <w:sz w:val="21"/>
          <w:szCs w:val="21"/>
        </w:rPr>
        <w:t>New retirement Mike Redm</w:t>
      </w:r>
      <w:r w:rsidR="00F460B6">
        <w:rPr>
          <w:rFonts w:ascii="Arial" w:hAnsi="Arial" w:cs="Arial"/>
          <w:sz w:val="21"/>
          <w:szCs w:val="21"/>
        </w:rPr>
        <w:t>ond</w:t>
      </w:r>
      <w:r>
        <w:rPr>
          <w:rFonts w:ascii="Arial" w:hAnsi="Arial" w:cs="Arial"/>
          <w:sz w:val="21"/>
          <w:szCs w:val="21"/>
        </w:rPr>
        <w:t xml:space="preserve"> – concrete quality manager. Taylor Clark from fabrication will</w:t>
      </w:r>
      <w:r w:rsidR="00482DEE">
        <w:rPr>
          <w:rFonts w:ascii="Arial" w:hAnsi="Arial" w:cs="Arial"/>
          <w:sz w:val="21"/>
          <w:szCs w:val="21"/>
        </w:rPr>
        <w:t xml:space="preserve"> likely</w:t>
      </w:r>
      <w:r>
        <w:rPr>
          <w:rFonts w:ascii="Arial" w:hAnsi="Arial" w:cs="Arial"/>
          <w:sz w:val="21"/>
          <w:szCs w:val="21"/>
        </w:rPr>
        <w:t xml:space="preserve"> take </w:t>
      </w:r>
      <w:r w:rsidR="00482DEE">
        <w:rPr>
          <w:rFonts w:ascii="Arial" w:hAnsi="Arial" w:cs="Arial"/>
          <w:sz w:val="21"/>
          <w:szCs w:val="21"/>
        </w:rPr>
        <w:t xml:space="preserve">over </w:t>
      </w:r>
      <w:r>
        <w:rPr>
          <w:rFonts w:ascii="Arial" w:hAnsi="Arial" w:cs="Arial"/>
          <w:sz w:val="21"/>
          <w:szCs w:val="21"/>
        </w:rPr>
        <w:t>this role. Will look to fill Taylor Clark</w:t>
      </w:r>
      <w:r w:rsidR="00F460B6">
        <w:rPr>
          <w:rFonts w:ascii="Arial" w:hAnsi="Arial" w:cs="Arial"/>
          <w:sz w:val="21"/>
          <w:szCs w:val="21"/>
        </w:rPr>
        <w:t>’</w:t>
      </w:r>
      <w:r>
        <w:rPr>
          <w:rFonts w:ascii="Arial" w:hAnsi="Arial" w:cs="Arial"/>
          <w:sz w:val="21"/>
          <w:szCs w:val="21"/>
        </w:rPr>
        <w:t xml:space="preserve">s </w:t>
      </w:r>
      <w:r w:rsidR="00F460B6">
        <w:rPr>
          <w:rFonts w:ascii="Arial" w:hAnsi="Arial" w:cs="Arial"/>
          <w:sz w:val="21"/>
          <w:szCs w:val="21"/>
        </w:rPr>
        <w:t xml:space="preserve">fabrication position </w:t>
      </w:r>
      <w:r>
        <w:rPr>
          <w:rFonts w:ascii="Arial" w:hAnsi="Arial" w:cs="Arial"/>
          <w:sz w:val="21"/>
          <w:szCs w:val="21"/>
        </w:rPr>
        <w:t>with new hire or transfer.</w:t>
      </w:r>
    </w:p>
    <w:p w14:paraId="1D525ADE" w14:textId="7AE22456" w:rsidR="007866DD" w:rsidRPr="00776BF8" w:rsidRDefault="007866DD"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Return to work plan</w:t>
      </w:r>
      <w:r w:rsidR="00ED2E49" w:rsidRPr="00776BF8">
        <w:rPr>
          <w:rFonts w:ascii="Arial" w:hAnsi="Arial" w:cs="Arial"/>
          <w:sz w:val="21"/>
          <w:szCs w:val="21"/>
        </w:rPr>
        <w:t>/COVID Info</w:t>
      </w:r>
      <w:r w:rsidR="005B09A5">
        <w:rPr>
          <w:rFonts w:ascii="Arial" w:hAnsi="Arial" w:cs="Arial"/>
          <w:sz w:val="21"/>
          <w:szCs w:val="21"/>
        </w:rPr>
        <w:t xml:space="preserve"> – Draft telework policy for September to have people back, got moved to October and now moved to TBD with current situation. 1</w:t>
      </w:r>
      <w:r w:rsidR="005B09A5" w:rsidRPr="005B09A5">
        <w:rPr>
          <w:rFonts w:ascii="Arial" w:hAnsi="Arial" w:cs="Arial"/>
          <w:sz w:val="21"/>
          <w:szCs w:val="21"/>
          <w:vertAlign w:val="superscript"/>
        </w:rPr>
        <w:t>st</w:t>
      </w:r>
      <w:r w:rsidR="005B09A5">
        <w:rPr>
          <w:rFonts w:ascii="Arial" w:hAnsi="Arial" w:cs="Arial"/>
          <w:sz w:val="21"/>
          <w:szCs w:val="21"/>
        </w:rPr>
        <w:t xml:space="preserve"> version of telework policy has been put out. 2 days a week remote</w:t>
      </w:r>
      <w:r w:rsidR="00482DEE">
        <w:rPr>
          <w:rFonts w:ascii="Arial" w:hAnsi="Arial" w:cs="Arial"/>
          <w:sz w:val="21"/>
          <w:szCs w:val="21"/>
        </w:rPr>
        <w:t xml:space="preserve"> is typical for Department Staff</w:t>
      </w:r>
      <w:r w:rsidR="00F460B6">
        <w:rPr>
          <w:rFonts w:ascii="Arial" w:hAnsi="Arial" w:cs="Arial"/>
          <w:sz w:val="21"/>
          <w:szCs w:val="21"/>
        </w:rPr>
        <w:t>, but decreases as you go up</w:t>
      </w:r>
      <w:r w:rsidR="007E013A">
        <w:rPr>
          <w:rFonts w:ascii="Arial" w:hAnsi="Arial" w:cs="Arial"/>
          <w:sz w:val="21"/>
          <w:szCs w:val="21"/>
        </w:rPr>
        <w:t xml:space="preserve">, </w:t>
      </w:r>
      <w:proofErr w:type="spellStart"/>
      <w:r w:rsidR="007E013A">
        <w:rPr>
          <w:rFonts w:ascii="Arial" w:hAnsi="Arial" w:cs="Arial"/>
          <w:sz w:val="21"/>
          <w:szCs w:val="21"/>
        </w:rPr>
        <w:t>eg.</w:t>
      </w:r>
      <w:proofErr w:type="spellEnd"/>
      <w:r w:rsidR="007E013A">
        <w:rPr>
          <w:rFonts w:ascii="Arial" w:hAnsi="Arial" w:cs="Arial"/>
          <w:sz w:val="21"/>
          <w:szCs w:val="21"/>
        </w:rPr>
        <w:t xml:space="preserve"> f</w:t>
      </w:r>
      <w:r w:rsidR="00F460B6">
        <w:rPr>
          <w:rFonts w:ascii="Arial" w:hAnsi="Arial" w:cs="Arial"/>
          <w:sz w:val="21"/>
          <w:szCs w:val="21"/>
        </w:rPr>
        <w:t>ront office 0 days, program management 1 day.</w:t>
      </w:r>
      <w:r w:rsidR="005B09A5">
        <w:rPr>
          <w:rFonts w:ascii="Arial" w:hAnsi="Arial" w:cs="Arial"/>
          <w:sz w:val="21"/>
          <w:szCs w:val="21"/>
        </w:rPr>
        <w:t xml:space="preserve"> </w:t>
      </w:r>
    </w:p>
    <w:p w14:paraId="113DA431" w14:textId="7C7440D3" w:rsidR="009C3683" w:rsidRPr="00776BF8" w:rsidRDefault="009C3683"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Construction Cost Estimating</w:t>
      </w:r>
      <w:r w:rsidR="00A814B5" w:rsidRPr="00776BF8">
        <w:rPr>
          <w:rFonts w:ascii="Arial" w:hAnsi="Arial" w:cs="Arial"/>
          <w:sz w:val="21"/>
          <w:szCs w:val="21"/>
        </w:rPr>
        <w:t xml:space="preserve"> </w:t>
      </w:r>
      <w:r w:rsidR="005B09A5">
        <w:rPr>
          <w:rFonts w:ascii="Arial" w:hAnsi="Arial" w:cs="Arial"/>
          <w:sz w:val="21"/>
          <w:szCs w:val="21"/>
        </w:rPr>
        <w:t>– PSE estimates are tough right now, trending to go high. Premium is 20% higher than estimate</w:t>
      </w:r>
      <w:r w:rsidR="00F460B6">
        <w:rPr>
          <w:rFonts w:ascii="Arial" w:hAnsi="Arial" w:cs="Arial"/>
          <w:sz w:val="21"/>
          <w:szCs w:val="21"/>
        </w:rPr>
        <w:t xml:space="preserve"> typically</w:t>
      </w:r>
      <w:r w:rsidR="005B09A5">
        <w:rPr>
          <w:rFonts w:ascii="Arial" w:hAnsi="Arial" w:cs="Arial"/>
          <w:sz w:val="21"/>
          <w:szCs w:val="21"/>
        </w:rPr>
        <w:t>. PDR estimates can hopefully be updated based on data from end of year bids</w:t>
      </w:r>
      <w:r w:rsidR="00F460B6">
        <w:rPr>
          <w:rFonts w:ascii="Arial" w:hAnsi="Arial" w:cs="Arial"/>
          <w:sz w:val="21"/>
          <w:szCs w:val="21"/>
        </w:rPr>
        <w:t xml:space="preserve"> for the last ~15 projects</w:t>
      </w:r>
      <w:r w:rsidR="005B09A5">
        <w:rPr>
          <w:rFonts w:ascii="Arial" w:hAnsi="Arial" w:cs="Arial"/>
          <w:sz w:val="21"/>
          <w:szCs w:val="21"/>
        </w:rPr>
        <w:t xml:space="preserve">. Tools – no news on estimation program from </w:t>
      </w:r>
      <w:proofErr w:type="spellStart"/>
      <w:r w:rsidR="00482DEE">
        <w:rPr>
          <w:rFonts w:ascii="Arial" w:hAnsi="Arial" w:cs="Arial"/>
          <w:sz w:val="21"/>
          <w:szCs w:val="21"/>
        </w:rPr>
        <w:t>AASHTOWare</w:t>
      </w:r>
      <w:proofErr w:type="spellEnd"/>
      <w:r w:rsidR="00482DEE">
        <w:rPr>
          <w:rFonts w:ascii="Arial" w:hAnsi="Arial" w:cs="Arial"/>
          <w:sz w:val="21"/>
          <w:szCs w:val="21"/>
        </w:rPr>
        <w:t>,</w:t>
      </w:r>
      <w:r w:rsidR="005B09A5">
        <w:rPr>
          <w:rFonts w:ascii="Arial" w:hAnsi="Arial" w:cs="Arial"/>
          <w:sz w:val="21"/>
          <w:szCs w:val="21"/>
        </w:rPr>
        <w:t xml:space="preserve"> </w:t>
      </w:r>
      <w:r w:rsidR="00482DEE">
        <w:rPr>
          <w:rFonts w:ascii="Arial" w:hAnsi="Arial" w:cs="Arial"/>
          <w:sz w:val="21"/>
          <w:szCs w:val="21"/>
        </w:rPr>
        <w:t>n</w:t>
      </w:r>
      <w:r w:rsidR="005B09A5">
        <w:rPr>
          <w:rFonts w:ascii="Arial" w:hAnsi="Arial" w:cs="Arial"/>
          <w:sz w:val="21"/>
          <w:szCs w:val="21"/>
        </w:rPr>
        <w:t>o progress.</w:t>
      </w:r>
    </w:p>
    <w:p w14:paraId="3F65AC11" w14:textId="5912DB5E" w:rsidR="009C3683" w:rsidRDefault="009C3683"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Standards Update (BDG, PDR/PIC</w:t>
      </w:r>
      <w:r w:rsidR="002A449D" w:rsidRPr="00776BF8">
        <w:rPr>
          <w:rFonts w:ascii="Arial" w:hAnsi="Arial" w:cs="Arial"/>
          <w:sz w:val="21"/>
          <w:szCs w:val="21"/>
        </w:rPr>
        <w:t>, CADD, Notes)</w:t>
      </w:r>
      <w:r w:rsidR="00BD2CDA">
        <w:rPr>
          <w:rFonts w:ascii="Arial" w:hAnsi="Arial" w:cs="Arial"/>
          <w:sz w:val="21"/>
          <w:szCs w:val="21"/>
        </w:rPr>
        <w:t xml:space="preserve"> – </w:t>
      </w:r>
    </w:p>
    <w:p w14:paraId="43767D7D" w14:textId="4090CB8A" w:rsidR="001A614C" w:rsidRDefault="001A614C" w:rsidP="001A614C">
      <w:pPr>
        <w:pStyle w:val="ListParagraph"/>
        <w:numPr>
          <w:ilvl w:val="2"/>
          <w:numId w:val="1"/>
        </w:numPr>
        <w:spacing w:after="240"/>
        <w:contextualSpacing w:val="0"/>
        <w:rPr>
          <w:rFonts w:ascii="Arial" w:hAnsi="Arial" w:cs="Arial"/>
          <w:sz w:val="21"/>
          <w:szCs w:val="21"/>
        </w:rPr>
      </w:pPr>
      <w:r>
        <w:rPr>
          <w:rFonts w:ascii="Arial" w:hAnsi="Arial" w:cs="Arial"/>
          <w:sz w:val="21"/>
          <w:szCs w:val="21"/>
        </w:rPr>
        <w:t>Update/schedule for BDG update</w:t>
      </w:r>
    </w:p>
    <w:p w14:paraId="0DDD4B52" w14:textId="68E4D9AD" w:rsidR="005B09A5" w:rsidRDefault="005B09A5" w:rsidP="005B09A5">
      <w:pPr>
        <w:pStyle w:val="ListParagraph"/>
        <w:numPr>
          <w:ilvl w:val="3"/>
          <w:numId w:val="1"/>
        </w:numPr>
        <w:spacing w:after="240"/>
        <w:contextualSpacing w:val="0"/>
        <w:rPr>
          <w:rFonts w:ascii="Arial" w:hAnsi="Arial" w:cs="Arial"/>
          <w:sz w:val="21"/>
          <w:szCs w:val="21"/>
        </w:rPr>
      </w:pPr>
      <w:r>
        <w:rPr>
          <w:rFonts w:ascii="Arial" w:hAnsi="Arial" w:cs="Arial"/>
          <w:sz w:val="21"/>
          <w:szCs w:val="21"/>
        </w:rPr>
        <w:t>Issued RFP, scored proposals, negotiating cost proposal from 1</w:t>
      </w:r>
      <w:r w:rsidRPr="005B09A5">
        <w:rPr>
          <w:rFonts w:ascii="Arial" w:hAnsi="Arial" w:cs="Arial"/>
          <w:sz w:val="21"/>
          <w:szCs w:val="21"/>
          <w:vertAlign w:val="superscript"/>
        </w:rPr>
        <w:t>st</w:t>
      </w:r>
      <w:r>
        <w:rPr>
          <w:rFonts w:ascii="Arial" w:hAnsi="Arial" w:cs="Arial"/>
          <w:sz w:val="21"/>
          <w:szCs w:val="21"/>
        </w:rPr>
        <w:t xml:space="preserve"> place proposer.</w:t>
      </w:r>
      <w:r w:rsidR="00482DEE">
        <w:rPr>
          <w:rFonts w:ascii="Arial" w:hAnsi="Arial" w:cs="Arial"/>
          <w:sz w:val="21"/>
          <w:szCs w:val="21"/>
        </w:rPr>
        <w:t xml:space="preserve"> </w:t>
      </w:r>
    </w:p>
    <w:p w14:paraId="2E7FA714" w14:textId="516FA468" w:rsidR="007E013A" w:rsidRPr="00776BF8" w:rsidRDefault="007E013A" w:rsidP="00C90507">
      <w:pPr>
        <w:pStyle w:val="ListParagraph"/>
        <w:numPr>
          <w:ilvl w:val="2"/>
          <w:numId w:val="1"/>
        </w:numPr>
        <w:spacing w:after="240"/>
        <w:contextualSpacing w:val="0"/>
        <w:rPr>
          <w:rFonts w:ascii="Arial" w:hAnsi="Arial" w:cs="Arial"/>
          <w:sz w:val="21"/>
          <w:szCs w:val="21"/>
        </w:rPr>
      </w:pPr>
      <w:r>
        <w:rPr>
          <w:rFonts w:ascii="Arial" w:hAnsi="Arial" w:cs="Arial"/>
          <w:sz w:val="21"/>
          <w:szCs w:val="21"/>
        </w:rPr>
        <w:t>MaineDOT is concerned about the contractors’ capacity for the upcoming large projects. It makes it difficult with large grant projects – there’s a point where it’s not worth it, as far as State match goes, so if bids come in too high, they won’t get awarded. McNamee bid on a recent project which was encouraging. The hope is that more outside contractors show interest.</w:t>
      </w:r>
    </w:p>
    <w:p w14:paraId="354A94E8" w14:textId="7E2DB4F7" w:rsidR="003707E1" w:rsidRDefault="00DA3AED" w:rsidP="00A45F3B">
      <w:pPr>
        <w:numPr>
          <w:ilvl w:val="0"/>
          <w:numId w:val="1"/>
        </w:numPr>
        <w:spacing w:after="120"/>
        <w:rPr>
          <w:rFonts w:ascii="Arial" w:hAnsi="Arial" w:cs="Arial"/>
          <w:sz w:val="21"/>
          <w:szCs w:val="21"/>
        </w:rPr>
      </w:pPr>
      <w:r w:rsidRPr="00776BF8">
        <w:rPr>
          <w:rFonts w:ascii="Arial" w:hAnsi="Arial" w:cs="Arial"/>
          <w:sz w:val="21"/>
          <w:szCs w:val="21"/>
        </w:rPr>
        <w:t xml:space="preserve">Summary of </w:t>
      </w:r>
      <w:r w:rsidR="0073100E" w:rsidRPr="00776BF8">
        <w:rPr>
          <w:rFonts w:ascii="Arial" w:hAnsi="Arial" w:cs="Arial"/>
          <w:sz w:val="21"/>
          <w:szCs w:val="21"/>
        </w:rPr>
        <w:t>Designer Meetings</w:t>
      </w:r>
      <w:r w:rsidR="00F92873" w:rsidRPr="00776BF8">
        <w:rPr>
          <w:rFonts w:ascii="Arial" w:hAnsi="Arial" w:cs="Arial"/>
          <w:sz w:val="21"/>
          <w:szCs w:val="21"/>
        </w:rPr>
        <w:t xml:space="preserve"> (Rich)</w:t>
      </w:r>
    </w:p>
    <w:p w14:paraId="60B07B6C" w14:textId="20AAA869" w:rsidR="005B09A5" w:rsidRDefault="005B09A5" w:rsidP="005B09A5">
      <w:pPr>
        <w:numPr>
          <w:ilvl w:val="1"/>
          <w:numId w:val="1"/>
        </w:numPr>
        <w:spacing w:after="120"/>
        <w:rPr>
          <w:rFonts w:ascii="Arial" w:hAnsi="Arial" w:cs="Arial"/>
          <w:sz w:val="21"/>
          <w:szCs w:val="21"/>
        </w:rPr>
      </w:pPr>
      <w:r>
        <w:rPr>
          <w:rFonts w:ascii="Arial" w:hAnsi="Arial" w:cs="Arial"/>
          <w:sz w:val="21"/>
          <w:szCs w:val="21"/>
        </w:rPr>
        <w:t>Had 3 meetings</w:t>
      </w:r>
    </w:p>
    <w:p w14:paraId="4E0B8794" w14:textId="3D2EBAA8" w:rsidR="005B09A5" w:rsidRDefault="005B09A5" w:rsidP="005B09A5">
      <w:pPr>
        <w:numPr>
          <w:ilvl w:val="2"/>
          <w:numId w:val="1"/>
        </w:numPr>
        <w:spacing w:after="120"/>
        <w:rPr>
          <w:rFonts w:ascii="Arial" w:hAnsi="Arial" w:cs="Arial"/>
          <w:sz w:val="21"/>
          <w:szCs w:val="21"/>
        </w:rPr>
      </w:pPr>
      <w:r>
        <w:rPr>
          <w:rFonts w:ascii="Arial" w:hAnsi="Arial" w:cs="Arial"/>
          <w:sz w:val="21"/>
          <w:szCs w:val="21"/>
        </w:rPr>
        <w:t>Outside product solicitations</w:t>
      </w:r>
    </w:p>
    <w:p w14:paraId="44BB9653" w14:textId="770B841C" w:rsidR="005B09A5" w:rsidRDefault="005B09A5" w:rsidP="005B09A5">
      <w:pPr>
        <w:numPr>
          <w:ilvl w:val="3"/>
          <w:numId w:val="1"/>
        </w:numPr>
        <w:spacing w:after="120"/>
        <w:rPr>
          <w:rFonts w:ascii="Arial" w:hAnsi="Arial" w:cs="Arial"/>
          <w:sz w:val="21"/>
          <w:szCs w:val="21"/>
        </w:rPr>
      </w:pPr>
      <w:r>
        <w:rPr>
          <w:rFonts w:ascii="Arial" w:hAnsi="Arial" w:cs="Arial"/>
          <w:sz w:val="21"/>
          <w:szCs w:val="21"/>
        </w:rPr>
        <w:t xml:space="preserve">EMSEAL – </w:t>
      </w:r>
      <w:r w:rsidR="00482DEE">
        <w:rPr>
          <w:rFonts w:ascii="Arial" w:hAnsi="Arial" w:cs="Arial"/>
          <w:sz w:val="21"/>
          <w:szCs w:val="21"/>
        </w:rPr>
        <w:t>June</w:t>
      </w:r>
      <w:r>
        <w:rPr>
          <w:rFonts w:ascii="Arial" w:hAnsi="Arial" w:cs="Arial"/>
          <w:sz w:val="21"/>
          <w:szCs w:val="21"/>
        </w:rPr>
        <w:t xml:space="preserve"> 30, not much new, BEJS, pre</w:t>
      </w:r>
      <w:r w:rsidR="00482DEE">
        <w:rPr>
          <w:rFonts w:ascii="Arial" w:hAnsi="Arial" w:cs="Arial"/>
          <w:sz w:val="21"/>
          <w:szCs w:val="21"/>
        </w:rPr>
        <w:t>-</w:t>
      </w:r>
      <w:r>
        <w:rPr>
          <w:rFonts w:ascii="Arial" w:hAnsi="Arial" w:cs="Arial"/>
          <w:sz w:val="21"/>
          <w:szCs w:val="21"/>
        </w:rPr>
        <w:t>compress</w:t>
      </w:r>
      <w:r w:rsidR="00482DEE">
        <w:rPr>
          <w:rFonts w:ascii="Arial" w:hAnsi="Arial" w:cs="Arial"/>
          <w:sz w:val="21"/>
          <w:szCs w:val="21"/>
        </w:rPr>
        <w:t>e</w:t>
      </w:r>
      <w:r>
        <w:rPr>
          <w:rFonts w:ascii="Arial" w:hAnsi="Arial" w:cs="Arial"/>
          <w:sz w:val="21"/>
          <w:szCs w:val="21"/>
        </w:rPr>
        <w:t>d silicone foam</w:t>
      </w:r>
    </w:p>
    <w:p w14:paraId="787C5A6F" w14:textId="731F78CA" w:rsidR="005B09A5" w:rsidRDefault="005B09A5" w:rsidP="005B09A5">
      <w:pPr>
        <w:numPr>
          <w:ilvl w:val="3"/>
          <w:numId w:val="1"/>
        </w:numPr>
        <w:spacing w:after="120"/>
        <w:rPr>
          <w:rFonts w:ascii="Arial" w:hAnsi="Arial" w:cs="Arial"/>
          <w:sz w:val="21"/>
          <w:szCs w:val="21"/>
        </w:rPr>
      </w:pPr>
      <w:r>
        <w:rPr>
          <w:rFonts w:ascii="Arial" w:hAnsi="Arial" w:cs="Arial"/>
          <w:sz w:val="21"/>
          <w:szCs w:val="21"/>
        </w:rPr>
        <w:t xml:space="preserve">July 28 </w:t>
      </w:r>
      <w:r w:rsidR="00455B69">
        <w:rPr>
          <w:rFonts w:ascii="Arial" w:hAnsi="Arial" w:cs="Arial"/>
          <w:sz w:val="21"/>
          <w:szCs w:val="21"/>
        </w:rPr>
        <w:t xml:space="preserve">JET filter, replacement for weep holes with </w:t>
      </w:r>
      <w:proofErr w:type="spellStart"/>
      <w:r w:rsidR="00482DEE">
        <w:rPr>
          <w:rFonts w:ascii="Arial" w:hAnsi="Arial" w:cs="Arial"/>
          <w:sz w:val="21"/>
          <w:szCs w:val="21"/>
        </w:rPr>
        <w:t>f</w:t>
      </w:r>
      <w:r w:rsidR="00455B69">
        <w:rPr>
          <w:rFonts w:ascii="Arial" w:hAnsi="Arial" w:cs="Arial"/>
          <w:sz w:val="21"/>
          <w:szCs w:val="21"/>
        </w:rPr>
        <w:t>rench</w:t>
      </w:r>
      <w:proofErr w:type="spellEnd"/>
      <w:r w:rsidR="00455B69">
        <w:rPr>
          <w:rFonts w:ascii="Arial" w:hAnsi="Arial" w:cs="Arial"/>
          <w:sz w:val="21"/>
          <w:szCs w:val="21"/>
        </w:rPr>
        <w:t xml:space="preserve"> drain, can install from front face and replace them. Website has product.</w:t>
      </w:r>
    </w:p>
    <w:p w14:paraId="7EFFC785" w14:textId="4303092A" w:rsidR="00455B69" w:rsidRDefault="00455B69" w:rsidP="005B09A5">
      <w:pPr>
        <w:numPr>
          <w:ilvl w:val="3"/>
          <w:numId w:val="1"/>
        </w:numPr>
        <w:spacing w:after="120"/>
        <w:rPr>
          <w:rFonts w:ascii="Arial" w:hAnsi="Arial" w:cs="Arial"/>
          <w:sz w:val="21"/>
          <w:szCs w:val="21"/>
        </w:rPr>
      </w:pPr>
      <w:r>
        <w:rPr>
          <w:rFonts w:ascii="Arial" w:hAnsi="Arial" w:cs="Arial"/>
          <w:sz w:val="21"/>
          <w:szCs w:val="21"/>
        </w:rPr>
        <w:t xml:space="preserve">September 8 – </w:t>
      </w:r>
      <w:r w:rsidR="00482DEE">
        <w:rPr>
          <w:rFonts w:ascii="Arial" w:hAnsi="Arial" w:cs="Arial"/>
          <w:sz w:val="21"/>
          <w:szCs w:val="21"/>
        </w:rPr>
        <w:t>T</w:t>
      </w:r>
      <w:r w:rsidR="007E013A">
        <w:rPr>
          <w:rFonts w:ascii="Arial" w:hAnsi="Arial" w:cs="Arial"/>
          <w:sz w:val="21"/>
          <w:szCs w:val="21"/>
        </w:rPr>
        <w:t>h</w:t>
      </w:r>
      <w:r w:rsidR="00482DEE">
        <w:rPr>
          <w:rFonts w:ascii="Arial" w:hAnsi="Arial" w:cs="Arial"/>
          <w:sz w:val="21"/>
          <w:szCs w:val="21"/>
        </w:rPr>
        <w:t>eresa</w:t>
      </w:r>
      <w:r>
        <w:rPr>
          <w:rFonts w:ascii="Arial" w:hAnsi="Arial" w:cs="Arial"/>
          <w:sz w:val="21"/>
          <w:szCs w:val="21"/>
        </w:rPr>
        <w:t xml:space="preserve"> </w:t>
      </w:r>
      <w:r w:rsidR="00482DEE">
        <w:rPr>
          <w:rFonts w:ascii="Arial" w:hAnsi="Arial" w:cs="Arial"/>
          <w:sz w:val="21"/>
          <w:szCs w:val="21"/>
        </w:rPr>
        <w:t>S</w:t>
      </w:r>
      <w:r>
        <w:rPr>
          <w:rFonts w:ascii="Arial" w:hAnsi="Arial" w:cs="Arial"/>
          <w:sz w:val="21"/>
          <w:szCs w:val="21"/>
        </w:rPr>
        <w:t xml:space="preserve">avoy, </w:t>
      </w:r>
      <w:r w:rsidR="00482DEE">
        <w:rPr>
          <w:rFonts w:ascii="Arial" w:hAnsi="Arial" w:cs="Arial"/>
          <w:sz w:val="21"/>
          <w:szCs w:val="21"/>
        </w:rPr>
        <w:t>PowerPoint</w:t>
      </w:r>
      <w:r>
        <w:rPr>
          <w:rFonts w:ascii="Arial" w:hAnsi="Arial" w:cs="Arial"/>
          <w:sz w:val="21"/>
          <w:szCs w:val="21"/>
        </w:rPr>
        <w:t xml:space="preserve"> presentation on ADA for bridge designers. ADA compliance, curb ramp and sidewalk details. TECH </w:t>
      </w:r>
      <w:r w:rsidR="00482DEE">
        <w:rPr>
          <w:rFonts w:ascii="Arial" w:hAnsi="Arial" w:cs="Arial"/>
          <w:sz w:val="21"/>
          <w:szCs w:val="21"/>
        </w:rPr>
        <w:t>infeasibility</w:t>
      </w:r>
      <w:r>
        <w:rPr>
          <w:rFonts w:ascii="Arial" w:hAnsi="Arial" w:cs="Arial"/>
          <w:sz w:val="21"/>
          <w:szCs w:val="21"/>
        </w:rPr>
        <w:t xml:space="preserve"> when </w:t>
      </w:r>
      <w:r w:rsidR="00482DEE">
        <w:rPr>
          <w:rFonts w:ascii="Arial" w:hAnsi="Arial" w:cs="Arial"/>
          <w:sz w:val="21"/>
          <w:szCs w:val="21"/>
        </w:rPr>
        <w:t>can’t</w:t>
      </w:r>
      <w:r>
        <w:rPr>
          <w:rFonts w:ascii="Arial" w:hAnsi="Arial" w:cs="Arial"/>
          <w:sz w:val="21"/>
          <w:szCs w:val="21"/>
        </w:rPr>
        <w:t xml:space="preserve"> meet </w:t>
      </w:r>
      <w:r w:rsidR="00482DEE">
        <w:rPr>
          <w:rFonts w:ascii="Arial" w:hAnsi="Arial" w:cs="Arial"/>
          <w:sz w:val="21"/>
          <w:szCs w:val="21"/>
        </w:rPr>
        <w:t>ADA</w:t>
      </w:r>
      <w:r>
        <w:rPr>
          <w:rFonts w:ascii="Arial" w:hAnsi="Arial" w:cs="Arial"/>
          <w:sz w:val="21"/>
          <w:szCs w:val="21"/>
        </w:rPr>
        <w:t xml:space="preserve">. </w:t>
      </w:r>
    </w:p>
    <w:p w14:paraId="05CA2E5C" w14:textId="4F80A143" w:rsidR="00527D4D" w:rsidRDefault="00527D4D" w:rsidP="00527D4D">
      <w:pPr>
        <w:pStyle w:val="ListParagraph"/>
        <w:numPr>
          <w:ilvl w:val="0"/>
          <w:numId w:val="1"/>
        </w:numPr>
        <w:spacing w:after="240"/>
        <w:contextualSpacing w:val="0"/>
        <w:rPr>
          <w:rFonts w:ascii="Arial" w:hAnsi="Arial" w:cs="Arial"/>
          <w:sz w:val="21"/>
          <w:szCs w:val="21"/>
        </w:rPr>
      </w:pPr>
      <w:r w:rsidRPr="00776BF8">
        <w:rPr>
          <w:rFonts w:ascii="Arial" w:hAnsi="Arial" w:cs="Arial"/>
          <w:sz w:val="21"/>
          <w:szCs w:val="21"/>
        </w:rPr>
        <w:t>Geotechnical (Laura K.)</w:t>
      </w:r>
      <w:r>
        <w:rPr>
          <w:rFonts w:ascii="Arial" w:hAnsi="Arial" w:cs="Arial"/>
          <w:sz w:val="21"/>
          <w:szCs w:val="21"/>
        </w:rPr>
        <w:t xml:space="preserve"> </w:t>
      </w:r>
    </w:p>
    <w:p w14:paraId="14B76BE6" w14:textId="3D13F280" w:rsidR="001A614C" w:rsidRDefault="001A614C" w:rsidP="001A614C">
      <w:pPr>
        <w:numPr>
          <w:ilvl w:val="2"/>
          <w:numId w:val="1"/>
        </w:numPr>
        <w:spacing w:after="240"/>
        <w:rPr>
          <w:rFonts w:ascii="Arial" w:hAnsi="Arial" w:cs="Arial"/>
          <w:sz w:val="21"/>
          <w:szCs w:val="21"/>
        </w:rPr>
      </w:pPr>
      <w:r>
        <w:rPr>
          <w:rFonts w:ascii="Arial" w:hAnsi="Arial" w:cs="Arial"/>
          <w:sz w:val="21"/>
          <w:szCs w:val="21"/>
        </w:rPr>
        <w:t>Foamed Glass Aggregate</w:t>
      </w:r>
    </w:p>
    <w:p w14:paraId="414AEC6C" w14:textId="036153A6" w:rsidR="00455B69" w:rsidRPr="001A614C" w:rsidRDefault="00455B69" w:rsidP="00455B69">
      <w:pPr>
        <w:numPr>
          <w:ilvl w:val="3"/>
          <w:numId w:val="1"/>
        </w:numPr>
        <w:spacing w:after="240"/>
        <w:rPr>
          <w:rFonts w:ascii="Arial" w:hAnsi="Arial" w:cs="Arial"/>
          <w:sz w:val="21"/>
          <w:szCs w:val="21"/>
        </w:rPr>
      </w:pPr>
      <w:r>
        <w:rPr>
          <w:rFonts w:ascii="Arial" w:hAnsi="Arial" w:cs="Arial"/>
          <w:sz w:val="21"/>
          <w:szCs w:val="21"/>
        </w:rPr>
        <w:t xml:space="preserve">Team up with research to track the use </w:t>
      </w:r>
      <w:r w:rsidR="000753F1">
        <w:rPr>
          <w:rFonts w:ascii="Arial" w:hAnsi="Arial" w:cs="Arial"/>
          <w:sz w:val="21"/>
          <w:szCs w:val="21"/>
        </w:rPr>
        <w:t>on I-</w:t>
      </w:r>
      <w:r w:rsidR="001919E7">
        <w:rPr>
          <w:rFonts w:ascii="Arial" w:hAnsi="Arial" w:cs="Arial"/>
          <w:sz w:val="21"/>
          <w:szCs w:val="21"/>
        </w:rPr>
        <w:t>3</w:t>
      </w:r>
      <w:r w:rsidR="000753F1">
        <w:rPr>
          <w:rFonts w:ascii="Arial" w:hAnsi="Arial" w:cs="Arial"/>
          <w:sz w:val="21"/>
          <w:szCs w:val="21"/>
        </w:rPr>
        <w:t xml:space="preserve">95 Route 9 Connector Project </w:t>
      </w:r>
      <w:r>
        <w:rPr>
          <w:rFonts w:ascii="Arial" w:hAnsi="Arial" w:cs="Arial"/>
          <w:sz w:val="21"/>
          <w:szCs w:val="21"/>
        </w:rPr>
        <w:t>since it was 1</w:t>
      </w:r>
      <w:r w:rsidRPr="00455B69">
        <w:rPr>
          <w:rFonts w:ascii="Arial" w:hAnsi="Arial" w:cs="Arial"/>
          <w:sz w:val="21"/>
          <w:szCs w:val="21"/>
          <w:vertAlign w:val="superscript"/>
        </w:rPr>
        <w:t>st</w:t>
      </w:r>
      <w:r>
        <w:rPr>
          <w:rFonts w:ascii="Arial" w:hAnsi="Arial" w:cs="Arial"/>
          <w:sz w:val="21"/>
          <w:szCs w:val="21"/>
        </w:rPr>
        <w:t xml:space="preserve"> application and </w:t>
      </w:r>
      <w:r w:rsidR="00482DEE">
        <w:rPr>
          <w:rFonts w:ascii="Arial" w:hAnsi="Arial" w:cs="Arial"/>
          <w:sz w:val="21"/>
          <w:szCs w:val="21"/>
        </w:rPr>
        <w:t>such</w:t>
      </w:r>
      <w:r>
        <w:rPr>
          <w:rFonts w:ascii="Arial" w:hAnsi="Arial" w:cs="Arial"/>
          <w:sz w:val="21"/>
          <w:szCs w:val="21"/>
        </w:rPr>
        <w:t xml:space="preserve"> a large</w:t>
      </w:r>
      <w:r w:rsidR="00482DEE">
        <w:rPr>
          <w:rFonts w:ascii="Arial" w:hAnsi="Arial" w:cs="Arial"/>
          <w:sz w:val="21"/>
          <w:szCs w:val="21"/>
        </w:rPr>
        <w:t xml:space="preserve"> project</w:t>
      </w:r>
      <w:r>
        <w:rPr>
          <w:rFonts w:ascii="Arial" w:hAnsi="Arial" w:cs="Arial"/>
          <w:sz w:val="21"/>
          <w:szCs w:val="21"/>
        </w:rPr>
        <w:t xml:space="preserve">. 70,000 CY going in. Met with Dale Peabody </w:t>
      </w:r>
      <w:r w:rsidR="000753F1">
        <w:rPr>
          <w:rFonts w:ascii="Arial" w:hAnsi="Arial" w:cs="Arial"/>
          <w:sz w:val="21"/>
          <w:szCs w:val="21"/>
        </w:rPr>
        <w:t xml:space="preserve">&amp; </w:t>
      </w:r>
      <w:proofErr w:type="spellStart"/>
      <w:r w:rsidR="000753F1" w:rsidRPr="009A113C">
        <w:rPr>
          <w:rFonts w:ascii="Arial" w:hAnsi="Arial" w:cs="Arial"/>
          <w:sz w:val="21"/>
          <w:szCs w:val="21"/>
          <w:rPrChange w:id="0" w:author="Author">
            <w:rPr>
              <w:rFonts w:ascii="Arial" w:hAnsi="Arial" w:cs="Arial"/>
              <w:sz w:val="21"/>
              <w:szCs w:val="21"/>
            </w:rPr>
          </w:rPrChange>
        </w:rPr>
        <w:t>Uluck</w:t>
      </w:r>
      <w:proofErr w:type="spellEnd"/>
      <w:r w:rsidR="000753F1">
        <w:rPr>
          <w:rFonts w:ascii="Arial" w:hAnsi="Arial" w:cs="Arial"/>
          <w:sz w:val="21"/>
          <w:szCs w:val="21"/>
        </w:rPr>
        <w:t xml:space="preserve"> </w:t>
      </w:r>
      <w:r>
        <w:rPr>
          <w:rFonts w:ascii="Arial" w:hAnsi="Arial" w:cs="Arial"/>
          <w:sz w:val="21"/>
          <w:szCs w:val="21"/>
        </w:rPr>
        <w:t>to track the use, installation, compaction, QA/QC testing, documenting lessons learned</w:t>
      </w:r>
      <w:r w:rsidR="000753F1">
        <w:rPr>
          <w:rFonts w:ascii="Arial" w:hAnsi="Arial" w:cs="Arial"/>
          <w:sz w:val="21"/>
          <w:szCs w:val="21"/>
        </w:rPr>
        <w:t xml:space="preserve">, and various other items with the intent of documenting </w:t>
      </w:r>
      <w:r>
        <w:rPr>
          <w:rFonts w:ascii="Arial" w:hAnsi="Arial" w:cs="Arial"/>
          <w:sz w:val="21"/>
          <w:szCs w:val="21"/>
        </w:rPr>
        <w:t>findings in a brief technical report</w:t>
      </w:r>
      <w:r w:rsidR="000753F1">
        <w:rPr>
          <w:rFonts w:ascii="Arial" w:hAnsi="Arial" w:cs="Arial"/>
          <w:sz w:val="21"/>
          <w:szCs w:val="21"/>
        </w:rPr>
        <w:t xml:space="preserve"> for future use</w:t>
      </w:r>
      <w:r>
        <w:rPr>
          <w:rFonts w:ascii="Arial" w:hAnsi="Arial" w:cs="Arial"/>
          <w:sz w:val="21"/>
          <w:szCs w:val="21"/>
        </w:rPr>
        <w:t xml:space="preserve">. </w:t>
      </w:r>
      <w:r w:rsidR="00482DEE">
        <w:rPr>
          <w:rFonts w:ascii="Arial" w:hAnsi="Arial" w:cs="Arial"/>
          <w:sz w:val="21"/>
          <w:szCs w:val="21"/>
        </w:rPr>
        <w:t>Project is b</w:t>
      </w:r>
      <w:r>
        <w:rPr>
          <w:rFonts w:ascii="Arial" w:hAnsi="Arial" w:cs="Arial"/>
          <w:sz w:val="21"/>
          <w:szCs w:val="21"/>
        </w:rPr>
        <w:t>eing let this month.</w:t>
      </w:r>
      <w:r w:rsidR="000753F1">
        <w:rPr>
          <w:rFonts w:ascii="Arial" w:hAnsi="Arial" w:cs="Arial"/>
          <w:sz w:val="21"/>
          <w:szCs w:val="21"/>
        </w:rPr>
        <w:t xml:space="preserve"> First stage uses conventional borrow, wait 9 months, then </w:t>
      </w:r>
      <w:r w:rsidR="000753F1">
        <w:rPr>
          <w:rFonts w:ascii="Arial" w:hAnsi="Arial" w:cs="Arial"/>
          <w:sz w:val="21"/>
          <w:szCs w:val="21"/>
        </w:rPr>
        <w:lastRenderedPageBreak/>
        <w:t>stage 2 will use FGA materials. It will be a year before documentation begins.</w:t>
      </w:r>
    </w:p>
    <w:p w14:paraId="28F323BA" w14:textId="6C44BF06" w:rsidR="00446899" w:rsidRPr="00064932" w:rsidRDefault="00DA3AED" w:rsidP="00064932">
      <w:pPr>
        <w:numPr>
          <w:ilvl w:val="0"/>
          <w:numId w:val="1"/>
        </w:numPr>
        <w:spacing w:after="120"/>
        <w:rPr>
          <w:rFonts w:ascii="Arial" w:hAnsi="Arial" w:cs="Arial"/>
          <w:sz w:val="21"/>
          <w:szCs w:val="21"/>
        </w:rPr>
      </w:pPr>
      <w:r w:rsidRPr="00776BF8">
        <w:rPr>
          <w:rFonts w:ascii="Arial" w:hAnsi="Arial" w:cs="Arial"/>
          <w:sz w:val="21"/>
          <w:szCs w:val="21"/>
        </w:rPr>
        <w:t>Discussion Topics</w:t>
      </w:r>
    </w:p>
    <w:p w14:paraId="0568279F" w14:textId="3E37AF8B" w:rsidR="00A814B5" w:rsidRPr="00776BF8" w:rsidRDefault="00A814B5"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 xml:space="preserve">Continual Communication </w:t>
      </w:r>
      <w:r w:rsidR="00866F98">
        <w:rPr>
          <w:rFonts w:ascii="Arial" w:hAnsi="Arial" w:cs="Arial"/>
          <w:sz w:val="21"/>
          <w:szCs w:val="21"/>
        </w:rPr>
        <w:t>in a Remote Environment</w:t>
      </w:r>
      <w:r w:rsidR="00B11A25">
        <w:rPr>
          <w:rFonts w:ascii="Arial" w:hAnsi="Arial" w:cs="Arial"/>
          <w:sz w:val="21"/>
          <w:szCs w:val="21"/>
        </w:rPr>
        <w:t xml:space="preserve"> </w:t>
      </w:r>
      <w:r w:rsidR="00455B69">
        <w:rPr>
          <w:rFonts w:ascii="Arial" w:hAnsi="Arial" w:cs="Arial"/>
          <w:sz w:val="21"/>
          <w:szCs w:val="21"/>
        </w:rPr>
        <w:t>–</w:t>
      </w:r>
      <w:r w:rsidR="00B11A25">
        <w:rPr>
          <w:rFonts w:ascii="Arial" w:hAnsi="Arial" w:cs="Arial"/>
          <w:sz w:val="21"/>
          <w:szCs w:val="21"/>
        </w:rPr>
        <w:t xml:space="preserve"> </w:t>
      </w:r>
      <w:r w:rsidR="000753F1">
        <w:rPr>
          <w:rFonts w:ascii="Arial" w:hAnsi="Arial" w:cs="Arial"/>
          <w:sz w:val="21"/>
          <w:szCs w:val="21"/>
        </w:rPr>
        <w:t xml:space="preserve">Going well from </w:t>
      </w:r>
      <w:proofErr w:type="spellStart"/>
      <w:r w:rsidR="000753F1">
        <w:rPr>
          <w:rFonts w:ascii="Arial" w:hAnsi="Arial" w:cs="Arial"/>
          <w:sz w:val="21"/>
          <w:szCs w:val="21"/>
        </w:rPr>
        <w:t>MaineDOT’s</w:t>
      </w:r>
      <w:proofErr w:type="spellEnd"/>
      <w:r w:rsidR="000753F1">
        <w:rPr>
          <w:rFonts w:ascii="Arial" w:hAnsi="Arial" w:cs="Arial"/>
          <w:sz w:val="21"/>
          <w:szCs w:val="21"/>
        </w:rPr>
        <w:t xml:space="preserve"> perspective and a lot of project meetings may continue to be virtual via Teams. There have been some upgrades to </w:t>
      </w:r>
      <w:r w:rsidR="00430482">
        <w:rPr>
          <w:rFonts w:ascii="Arial" w:hAnsi="Arial" w:cs="Arial"/>
          <w:sz w:val="21"/>
          <w:szCs w:val="21"/>
        </w:rPr>
        <w:t>conference rooms to allow remote attendees.</w:t>
      </w:r>
      <w:r w:rsidR="00455B69">
        <w:rPr>
          <w:rFonts w:ascii="Arial" w:hAnsi="Arial" w:cs="Arial"/>
          <w:sz w:val="21"/>
          <w:szCs w:val="21"/>
        </w:rPr>
        <w:t xml:space="preserve"> </w:t>
      </w:r>
    </w:p>
    <w:p w14:paraId="7F23157E" w14:textId="14610EEE" w:rsidR="00366781" w:rsidRDefault="007600D3" w:rsidP="00527D4D">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Bare Concrete Decks</w:t>
      </w:r>
      <w:r w:rsidR="00FB4B6A" w:rsidRPr="00776BF8">
        <w:rPr>
          <w:rFonts w:ascii="Arial" w:hAnsi="Arial" w:cs="Arial"/>
          <w:sz w:val="21"/>
          <w:szCs w:val="21"/>
        </w:rPr>
        <w:t xml:space="preserve"> </w:t>
      </w:r>
      <w:r w:rsidR="00455B69">
        <w:rPr>
          <w:rFonts w:ascii="Arial" w:hAnsi="Arial" w:cs="Arial"/>
          <w:sz w:val="21"/>
          <w:szCs w:val="21"/>
        </w:rPr>
        <w:t>- Rich has update shrinkage study with UM</w:t>
      </w:r>
      <w:r w:rsidR="00430482">
        <w:rPr>
          <w:rFonts w:ascii="Arial" w:hAnsi="Arial" w:cs="Arial"/>
          <w:sz w:val="21"/>
          <w:szCs w:val="21"/>
        </w:rPr>
        <w:t>aine</w:t>
      </w:r>
      <w:r w:rsidR="00455B69">
        <w:rPr>
          <w:rFonts w:ascii="Arial" w:hAnsi="Arial" w:cs="Arial"/>
          <w:sz w:val="21"/>
          <w:szCs w:val="21"/>
        </w:rPr>
        <w:t xml:space="preserve">. This summer </w:t>
      </w:r>
      <w:r w:rsidR="00482DEE">
        <w:rPr>
          <w:rFonts w:ascii="Arial" w:hAnsi="Arial" w:cs="Arial"/>
          <w:sz w:val="21"/>
          <w:szCs w:val="21"/>
        </w:rPr>
        <w:t>UM</w:t>
      </w:r>
      <w:r w:rsidR="00455B69">
        <w:rPr>
          <w:rFonts w:ascii="Arial" w:hAnsi="Arial" w:cs="Arial"/>
          <w:sz w:val="21"/>
          <w:szCs w:val="21"/>
        </w:rPr>
        <w:t xml:space="preserve">aine </w:t>
      </w:r>
      <w:r w:rsidR="00430482">
        <w:rPr>
          <w:rFonts w:ascii="Arial" w:hAnsi="Arial" w:cs="Arial"/>
          <w:sz w:val="21"/>
          <w:szCs w:val="21"/>
        </w:rPr>
        <w:t>collected information from</w:t>
      </w:r>
      <w:r w:rsidR="00455B69">
        <w:rPr>
          <w:rFonts w:ascii="Arial" w:hAnsi="Arial" w:cs="Arial"/>
          <w:sz w:val="21"/>
          <w:szCs w:val="21"/>
        </w:rPr>
        <w:t xml:space="preserve"> 5 or 6 </w:t>
      </w:r>
      <w:r w:rsidR="00430482">
        <w:rPr>
          <w:rFonts w:ascii="Arial" w:hAnsi="Arial" w:cs="Arial"/>
          <w:sz w:val="21"/>
          <w:szCs w:val="21"/>
        </w:rPr>
        <w:t xml:space="preserve">bridge </w:t>
      </w:r>
      <w:r w:rsidR="00455B69">
        <w:rPr>
          <w:rFonts w:ascii="Arial" w:hAnsi="Arial" w:cs="Arial"/>
          <w:sz w:val="21"/>
          <w:szCs w:val="21"/>
        </w:rPr>
        <w:t>projects</w:t>
      </w:r>
      <w:r w:rsidR="00430482">
        <w:rPr>
          <w:rFonts w:ascii="Arial" w:hAnsi="Arial" w:cs="Arial"/>
          <w:sz w:val="21"/>
          <w:szCs w:val="21"/>
        </w:rPr>
        <w:t>, took mix designs and categorized based on cement content, admixtures, etc.</w:t>
      </w:r>
      <w:r w:rsidR="00455B69">
        <w:rPr>
          <w:rFonts w:ascii="Arial" w:hAnsi="Arial" w:cs="Arial"/>
          <w:sz w:val="21"/>
          <w:szCs w:val="21"/>
        </w:rPr>
        <w:t xml:space="preserve"> Testing program focused on shrinkage (as well as compressive strength and formation factor). 16 different mixes</w:t>
      </w:r>
      <w:r w:rsidR="003C7C0A">
        <w:rPr>
          <w:rFonts w:ascii="Arial" w:hAnsi="Arial" w:cs="Arial"/>
          <w:sz w:val="21"/>
          <w:szCs w:val="21"/>
        </w:rPr>
        <w:t xml:space="preserve">. Conclusions – shrinkage reducing admixture helps shrinkage. Did bar test (not ring test). </w:t>
      </w:r>
      <w:r w:rsidR="00430482">
        <w:rPr>
          <w:rFonts w:ascii="Arial" w:hAnsi="Arial" w:cs="Arial"/>
          <w:sz w:val="21"/>
          <w:szCs w:val="21"/>
        </w:rPr>
        <w:t>Shrinkage reducing admixtures affects</w:t>
      </w:r>
      <w:r w:rsidR="003C7C0A">
        <w:rPr>
          <w:rFonts w:ascii="Arial" w:hAnsi="Arial" w:cs="Arial"/>
          <w:sz w:val="21"/>
          <w:szCs w:val="21"/>
        </w:rPr>
        <w:t xml:space="preserve"> air content</w:t>
      </w:r>
      <w:r w:rsidR="00430482">
        <w:rPr>
          <w:rFonts w:ascii="Arial" w:hAnsi="Arial" w:cs="Arial"/>
          <w:sz w:val="21"/>
          <w:szCs w:val="21"/>
        </w:rPr>
        <w:t xml:space="preserve"> and you nearly</w:t>
      </w:r>
      <w:r w:rsidR="003C7C0A">
        <w:rPr>
          <w:rFonts w:ascii="Arial" w:hAnsi="Arial" w:cs="Arial"/>
          <w:sz w:val="21"/>
          <w:szCs w:val="21"/>
        </w:rPr>
        <w:t xml:space="preserve"> </w:t>
      </w:r>
      <w:proofErr w:type="gramStart"/>
      <w:r w:rsidR="003C7C0A">
        <w:rPr>
          <w:rFonts w:ascii="Arial" w:hAnsi="Arial" w:cs="Arial"/>
          <w:sz w:val="21"/>
          <w:szCs w:val="21"/>
        </w:rPr>
        <w:t>have to</w:t>
      </w:r>
      <w:proofErr w:type="gramEnd"/>
      <w:r w:rsidR="003C7C0A">
        <w:rPr>
          <w:rFonts w:ascii="Arial" w:hAnsi="Arial" w:cs="Arial"/>
          <w:sz w:val="21"/>
          <w:szCs w:val="21"/>
        </w:rPr>
        <w:t xml:space="preserve"> triple air entraining admixture to get </w:t>
      </w:r>
      <w:r w:rsidR="00430482">
        <w:rPr>
          <w:rFonts w:ascii="Arial" w:hAnsi="Arial" w:cs="Arial"/>
          <w:sz w:val="21"/>
          <w:szCs w:val="21"/>
        </w:rPr>
        <w:t>~</w:t>
      </w:r>
      <w:r w:rsidR="003C7C0A">
        <w:rPr>
          <w:rFonts w:ascii="Arial" w:hAnsi="Arial" w:cs="Arial"/>
          <w:sz w:val="21"/>
          <w:szCs w:val="21"/>
        </w:rPr>
        <w:t>7</w:t>
      </w:r>
      <w:r w:rsidR="00430482">
        <w:rPr>
          <w:rFonts w:ascii="Arial" w:hAnsi="Arial" w:cs="Arial"/>
          <w:sz w:val="21"/>
          <w:szCs w:val="21"/>
        </w:rPr>
        <w:t>.5</w:t>
      </w:r>
      <w:r w:rsidR="003C7C0A">
        <w:rPr>
          <w:rFonts w:ascii="Arial" w:hAnsi="Arial" w:cs="Arial"/>
          <w:sz w:val="21"/>
          <w:szCs w:val="21"/>
        </w:rPr>
        <w:t>%</w:t>
      </w:r>
      <w:r w:rsidR="00430482">
        <w:rPr>
          <w:rFonts w:ascii="Arial" w:hAnsi="Arial" w:cs="Arial"/>
          <w:sz w:val="21"/>
          <w:szCs w:val="21"/>
        </w:rPr>
        <w:t xml:space="preserve"> standard in Maine</w:t>
      </w:r>
      <w:r w:rsidR="003C7C0A">
        <w:rPr>
          <w:rFonts w:ascii="Arial" w:hAnsi="Arial" w:cs="Arial"/>
          <w:sz w:val="21"/>
          <w:szCs w:val="21"/>
        </w:rPr>
        <w:t xml:space="preserve">. </w:t>
      </w:r>
      <w:r w:rsidR="00482DEE">
        <w:rPr>
          <w:rFonts w:ascii="Arial" w:hAnsi="Arial" w:cs="Arial"/>
          <w:sz w:val="21"/>
          <w:szCs w:val="21"/>
        </w:rPr>
        <w:t xml:space="preserve">Shrinkage results improved with lower cement content. </w:t>
      </w:r>
      <w:r w:rsidR="003C7C0A">
        <w:rPr>
          <w:rFonts w:ascii="Arial" w:hAnsi="Arial" w:cs="Arial"/>
          <w:sz w:val="21"/>
          <w:szCs w:val="21"/>
        </w:rPr>
        <w:t xml:space="preserve">Best performer wasn’t </w:t>
      </w:r>
      <w:r w:rsidR="00430482">
        <w:rPr>
          <w:rFonts w:ascii="Arial" w:hAnsi="Arial" w:cs="Arial"/>
          <w:sz w:val="21"/>
          <w:szCs w:val="21"/>
        </w:rPr>
        <w:t xml:space="preserve">from </w:t>
      </w:r>
      <w:r w:rsidR="00853DE0">
        <w:rPr>
          <w:rFonts w:ascii="Arial" w:hAnsi="Arial" w:cs="Arial"/>
          <w:sz w:val="21"/>
          <w:szCs w:val="21"/>
        </w:rPr>
        <w:t>one of the</w:t>
      </w:r>
      <w:r w:rsidR="00430482">
        <w:rPr>
          <w:rFonts w:ascii="Arial" w:hAnsi="Arial" w:cs="Arial"/>
          <w:sz w:val="21"/>
          <w:szCs w:val="21"/>
        </w:rPr>
        <w:t xml:space="preserve"> </w:t>
      </w:r>
      <w:r w:rsidR="003C7C0A">
        <w:rPr>
          <w:rFonts w:ascii="Arial" w:hAnsi="Arial" w:cs="Arial"/>
          <w:sz w:val="21"/>
          <w:szCs w:val="21"/>
        </w:rPr>
        <w:t>bridge</w:t>
      </w:r>
      <w:r w:rsidR="00430482">
        <w:rPr>
          <w:rFonts w:ascii="Arial" w:hAnsi="Arial" w:cs="Arial"/>
          <w:sz w:val="21"/>
          <w:szCs w:val="21"/>
        </w:rPr>
        <w:t xml:space="preserve"> project</w:t>
      </w:r>
      <w:r w:rsidR="00853DE0">
        <w:rPr>
          <w:rFonts w:ascii="Arial" w:hAnsi="Arial" w:cs="Arial"/>
          <w:sz w:val="21"/>
          <w:szCs w:val="21"/>
        </w:rPr>
        <w:t>s</w:t>
      </w:r>
      <w:r w:rsidR="003C7C0A">
        <w:rPr>
          <w:rFonts w:ascii="Arial" w:hAnsi="Arial" w:cs="Arial"/>
          <w:sz w:val="21"/>
          <w:szCs w:val="21"/>
        </w:rPr>
        <w:t xml:space="preserve">, it </w:t>
      </w:r>
      <w:r w:rsidR="00853DE0">
        <w:rPr>
          <w:rFonts w:ascii="Arial" w:hAnsi="Arial" w:cs="Arial"/>
          <w:sz w:val="21"/>
          <w:szCs w:val="21"/>
        </w:rPr>
        <w:t xml:space="preserve">had </w:t>
      </w:r>
      <w:r w:rsidR="003C7C0A">
        <w:rPr>
          <w:rFonts w:ascii="Arial" w:hAnsi="Arial" w:cs="Arial"/>
          <w:sz w:val="21"/>
          <w:szCs w:val="21"/>
        </w:rPr>
        <w:t>580</w:t>
      </w:r>
      <w:r w:rsidR="00430482">
        <w:rPr>
          <w:rFonts w:ascii="Arial" w:hAnsi="Arial" w:cs="Arial"/>
          <w:sz w:val="21"/>
          <w:szCs w:val="21"/>
        </w:rPr>
        <w:t xml:space="preserve"> </w:t>
      </w:r>
      <w:proofErr w:type="spellStart"/>
      <w:r w:rsidR="00430482">
        <w:rPr>
          <w:rFonts w:ascii="Arial" w:hAnsi="Arial" w:cs="Arial"/>
          <w:sz w:val="21"/>
          <w:szCs w:val="21"/>
        </w:rPr>
        <w:t>lb</w:t>
      </w:r>
      <w:proofErr w:type="spellEnd"/>
      <w:r w:rsidR="00430482">
        <w:rPr>
          <w:rFonts w:ascii="Arial" w:hAnsi="Arial" w:cs="Arial"/>
          <w:sz w:val="21"/>
          <w:szCs w:val="21"/>
        </w:rPr>
        <w:t>/CY</w:t>
      </w:r>
      <w:r w:rsidR="003C7C0A">
        <w:rPr>
          <w:rFonts w:ascii="Arial" w:hAnsi="Arial" w:cs="Arial"/>
          <w:sz w:val="21"/>
          <w:szCs w:val="21"/>
        </w:rPr>
        <w:t xml:space="preserve">. </w:t>
      </w:r>
      <w:r w:rsidR="00853DE0">
        <w:rPr>
          <w:rFonts w:ascii="Arial" w:hAnsi="Arial" w:cs="Arial"/>
          <w:sz w:val="21"/>
          <w:szCs w:val="21"/>
        </w:rPr>
        <w:t xml:space="preserve">Most Maine </w:t>
      </w:r>
      <w:r w:rsidR="003C7C0A">
        <w:rPr>
          <w:rFonts w:ascii="Arial" w:hAnsi="Arial" w:cs="Arial"/>
          <w:sz w:val="21"/>
          <w:szCs w:val="21"/>
        </w:rPr>
        <w:t>bridge</w:t>
      </w:r>
      <w:r w:rsidR="00853DE0">
        <w:rPr>
          <w:rFonts w:ascii="Arial" w:hAnsi="Arial" w:cs="Arial"/>
          <w:sz w:val="21"/>
          <w:szCs w:val="21"/>
        </w:rPr>
        <w:t xml:space="preserve"> projects</w:t>
      </w:r>
      <w:r w:rsidR="003C7C0A">
        <w:rPr>
          <w:rFonts w:ascii="Arial" w:hAnsi="Arial" w:cs="Arial"/>
          <w:sz w:val="21"/>
          <w:szCs w:val="21"/>
        </w:rPr>
        <w:t xml:space="preserve"> are &gt;</w:t>
      </w:r>
      <w:r w:rsidR="00853DE0">
        <w:rPr>
          <w:rFonts w:ascii="Arial" w:hAnsi="Arial" w:cs="Arial"/>
          <w:sz w:val="21"/>
          <w:szCs w:val="21"/>
        </w:rPr>
        <w:t xml:space="preserve"> </w:t>
      </w:r>
      <w:r w:rsidR="003C7C0A">
        <w:rPr>
          <w:rFonts w:ascii="Arial" w:hAnsi="Arial" w:cs="Arial"/>
          <w:sz w:val="21"/>
          <w:szCs w:val="21"/>
        </w:rPr>
        <w:t>600</w:t>
      </w:r>
      <w:r w:rsidR="00430482" w:rsidRPr="00430482">
        <w:rPr>
          <w:rFonts w:ascii="Arial" w:hAnsi="Arial" w:cs="Arial"/>
          <w:sz w:val="21"/>
          <w:szCs w:val="21"/>
        </w:rPr>
        <w:t xml:space="preserve"> </w:t>
      </w:r>
      <w:proofErr w:type="spellStart"/>
      <w:r w:rsidR="00430482">
        <w:rPr>
          <w:rFonts w:ascii="Arial" w:hAnsi="Arial" w:cs="Arial"/>
          <w:sz w:val="21"/>
          <w:szCs w:val="21"/>
        </w:rPr>
        <w:t>lb</w:t>
      </w:r>
      <w:proofErr w:type="spellEnd"/>
      <w:r w:rsidR="00430482">
        <w:rPr>
          <w:rFonts w:ascii="Arial" w:hAnsi="Arial" w:cs="Arial"/>
          <w:sz w:val="21"/>
          <w:szCs w:val="21"/>
        </w:rPr>
        <w:t>/CY</w:t>
      </w:r>
      <w:r w:rsidR="00853DE0">
        <w:rPr>
          <w:rFonts w:ascii="Arial" w:hAnsi="Arial" w:cs="Arial"/>
          <w:sz w:val="21"/>
          <w:szCs w:val="21"/>
        </w:rPr>
        <w:t>.</w:t>
      </w:r>
      <w:r w:rsidR="003C7C0A">
        <w:rPr>
          <w:rFonts w:ascii="Arial" w:hAnsi="Arial" w:cs="Arial"/>
          <w:sz w:val="21"/>
          <w:szCs w:val="21"/>
        </w:rPr>
        <w:t xml:space="preserve"> 610, 640</w:t>
      </w:r>
      <w:r w:rsidR="00853DE0">
        <w:rPr>
          <w:rFonts w:ascii="Arial" w:hAnsi="Arial" w:cs="Arial"/>
          <w:sz w:val="21"/>
          <w:szCs w:val="21"/>
        </w:rPr>
        <w:t>,</w:t>
      </w:r>
      <w:r w:rsidR="003C7C0A">
        <w:rPr>
          <w:rFonts w:ascii="Arial" w:hAnsi="Arial" w:cs="Arial"/>
          <w:sz w:val="21"/>
          <w:szCs w:val="21"/>
        </w:rPr>
        <w:t xml:space="preserve"> and 660 are ones Maine had</w:t>
      </w:r>
      <w:r w:rsidR="00482DEE">
        <w:rPr>
          <w:rFonts w:ascii="Arial" w:hAnsi="Arial" w:cs="Arial"/>
          <w:sz w:val="21"/>
          <w:szCs w:val="21"/>
        </w:rPr>
        <w:t xml:space="preserve"> from selected projects</w:t>
      </w:r>
      <w:r w:rsidR="003C7C0A">
        <w:rPr>
          <w:rFonts w:ascii="Arial" w:hAnsi="Arial" w:cs="Arial"/>
          <w:sz w:val="21"/>
          <w:szCs w:val="21"/>
        </w:rPr>
        <w:t xml:space="preserve">. Some states are more stringent on shrinkage requirements. 28-day drying shrinkage requirement in specs. Some have target for cement content (paste volume). </w:t>
      </w:r>
    </w:p>
    <w:p w14:paraId="0F155495" w14:textId="06B07946" w:rsidR="003C7C0A" w:rsidRDefault="003C7C0A" w:rsidP="003C7C0A">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Temperature and construction issues will also be evaluated. </w:t>
      </w:r>
    </w:p>
    <w:p w14:paraId="3B291BA4" w14:textId="43879AD1" w:rsidR="003C7C0A" w:rsidRDefault="00482DEE" w:rsidP="00482DEE">
      <w:pPr>
        <w:pStyle w:val="ListParagraph"/>
        <w:numPr>
          <w:ilvl w:val="2"/>
          <w:numId w:val="1"/>
        </w:numPr>
        <w:spacing w:after="240"/>
        <w:contextualSpacing w:val="0"/>
        <w:rPr>
          <w:rFonts w:ascii="Arial" w:hAnsi="Arial" w:cs="Arial"/>
          <w:sz w:val="21"/>
          <w:szCs w:val="21"/>
        </w:rPr>
      </w:pPr>
      <w:r>
        <w:rPr>
          <w:rFonts w:ascii="Arial" w:hAnsi="Arial" w:cs="Arial"/>
          <w:sz w:val="21"/>
          <w:szCs w:val="21"/>
        </w:rPr>
        <w:t>Discussion regarding milling the bare deck (with overpour) i</w:t>
      </w:r>
      <w:r w:rsidR="003C7C0A">
        <w:rPr>
          <w:rFonts w:ascii="Arial" w:hAnsi="Arial" w:cs="Arial"/>
          <w:sz w:val="21"/>
          <w:szCs w:val="21"/>
        </w:rPr>
        <w:t>nstead of saw cut groove</w:t>
      </w:r>
      <w:r>
        <w:rPr>
          <w:rFonts w:ascii="Arial" w:hAnsi="Arial" w:cs="Arial"/>
          <w:sz w:val="21"/>
          <w:szCs w:val="21"/>
        </w:rPr>
        <w:t>.</w:t>
      </w:r>
      <w:r w:rsidR="003C7C0A">
        <w:rPr>
          <w:rFonts w:ascii="Arial" w:hAnsi="Arial" w:cs="Arial"/>
          <w:sz w:val="21"/>
          <w:szCs w:val="21"/>
        </w:rPr>
        <w:t xml:space="preserve"> </w:t>
      </w:r>
      <w:r>
        <w:rPr>
          <w:rFonts w:ascii="Arial" w:hAnsi="Arial" w:cs="Arial"/>
          <w:sz w:val="21"/>
          <w:szCs w:val="21"/>
        </w:rPr>
        <w:t>T</w:t>
      </w:r>
      <w:r w:rsidR="003C7C0A">
        <w:rPr>
          <w:rFonts w:ascii="Arial" w:hAnsi="Arial" w:cs="Arial"/>
          <w:sz w:val="21"/>
          <w:szCs w:val="21"/>
        </w:rPr>
        <w:t xml:space="preserve">ravis </w:t>
      </w:r>
      <w:r>
        <w:rPr>
          <w:rFonts w:ascii="Arial" w:hAnsi="Arial" w:cs="Arial"/>
          <w:sz w:val="21"/>
          <w:szCs w:val="21"/>
        </w:rPr>
        <w:t>H</w:t>
      </w:r>
      <w:r w:rsidR="003C7C0A">
        <w:rPr>
          <w:rFonts w:ascii="Arial" w:hAnsi="Arial" w:cs="Arial"/>
          <w:sz w:val="21"/>
          <w:szCs w:val="21"/>
        </w:rPr>
        <w:t>amel</w:t>
      </w:r>
      <w:r>
        <w:rPr>
          <w:rFonts w:ascii="Arial" w:hAnsi="Arial" w:cs="Arial"/>
          <w:sz w:val="21"/>
          <w:szCs w:val="21"/>
        </w:rPr>
        <w:t xml:space="preserve"> </w:t>
      </w:r>
      <w:r w:rsidR="00853DE0">
        <w:rPr>
          <w:rFonts w:ascii="Arial" w:hAnsi="Arial" w:cs="Arial"/>
          <w:sz w:val="21"/>
          <w:szCs w:val="21"/>
        </w:rPr>
        <w:t>came up with a</w:t>
      </w:r>
      <w:r>
        <w:rPr>
          <w:rFonts w:ascii="Arial" w:hAnsi="Arial" w:cs="Arial"/>
          <w:sz w:val="21"/>
          <w:szCs w:val="21"/>
        </w:rPr>
        <w:t xml:space="preserve"> </w:t>
      </w:r>
      <w:r w:rsidR="00853DE0">
        <w:rPr>
          <w:rFonts w:ascii="Arial" w:hAnsi="Arial" w:cs="Arial"/>
          <w:sz w:val="21"/>
          <w:szCs w:val="21"/>
        </w:rPr>
        <w:t xml:space="preserve">milling concept a couple summers ago. </w:t>
      </w:r>
      <w:r>
        <w:rPr>
          <w:rFonts w:ascii="Arial" w:hAnsi="Arial" w:cs="Arial"/>
          <w:sz w:val="21"/>
          <w:szCs w:val="21"/>
        </w:rPr>
        <w:t xml:space="preserve"> </w:t>
      </w:r>
      <w:r w:rsidR="00853DE0">
        <w:rPr>
          <w:rFonts w:ascii="Arial" w:hAnsi="Arial" w:cs="Arial"/>
          <w:sz w:val="21"/>
          <w:szCs w:val="21"/>
        </w:rPr>
        <w:t>W</w:t>
      </w:r>
      <w:r>
        <w:rPr>
          <w:rFonts w:ascii="Arial" w:hAnsi="Arial" w:cs="Arial"/>
          <w:sz w:val="21"/>
          <w:szCs w:val="21"/>
        </w:rPr>
        <w:t xml:space="preserve">ill be used on </w:t>
      </w:r>
      <w:r w:rsidR="00853DE0">
        <w:rPr>
          <w:rFonts w:ascii="Arial" w:hAnsi="Arial" w:cs="Arial"/>
          <w:sz w:val="21"/>
          <w:szCs w:val="21"/>
        </w:rPr>
        <w:t xml:space="preserve">Brewer-Eddington </w:t>
      </w:r>
      <w:r>
        <w:rPr>
          <w:rFonts w:ascii="Arial" w:hAnsi="Arial" w:cs="Arial"/>
          <w:sz w:val="21"/>
          <w:szCs w:val="21"/>
        </w:rPr>
        <w:t>project</w:t>
      </w:r>
      <w:r w:rsidR="00853DE0">
        <w:rPr>
          <w:rFonts w:ascii="Arial" w:hAnsi="Arial" w:cs="Arial"/>
          <w:sz w:val="21"/>
          <w:szCs w:val="21"/>
        </w:rPr>
        <w:t>.</w:t>
      </w:r>
      <w:r w:rsidR="003C7C0A">
        <w:rPr>
          <w:rFonts w:ascii="Arial" w:hAnsi="Arial" w:cs="Arial"/>
          <w:sz w:val="21"/>
          <w:szCs w:val="21"/>
        </w:rPr>
        <w:t xml:space="preserve"> Can only get so close to curb</w:t>
      </w:r>
      <w:r>
        <w:rPr>
          <w:rFonts w:ascii="Arial" w:hAnsi="Arial" w:cs="Arial"/>
          <w:sz w:val="21"/>
          <w:szCs w:val="21"/>
        </w:rPr>
        <w:t xml:space="preserve"> with milling</w:t>
      </w:r>
      <w:r w:rsidR="003C7C0A">
        <w:rPr>
          <w:rFonts w:ascii="Arial" w:hAnsi="Arial" w:cs="Arial"/>
          <w:sz w:val="21"/>
          <w:szCs w:val="21"/>
        </w:rPr>
        <w:t xml:space="preserve">. </w:t>
      </w:r>
      <w:r>
        <w:rPr>
          <w:rFonts w:ascii="Arial" w:hAnsi="Arial" w:cs="Arial"/>
          <w:sz w:val="21"/>
          <w:szCs w:val="21"/>
        </w:rPr>
        <w:t>Detail is to o</w:t>
      </w:r>
      <w:r w:rsidR="003C7C0A">
        <w:rPr>
          <w:rFonts w:ascii="Arial" w:hAnsi="Arial" w:cs="Arial"/>
          <w:sz w:val="21"/>
          <w:szCs w:val="21"/>
        </w:rPr>
        <w:t>vercast at crown and use 3%, then</w:t>
      </w:r>
      <w:r w:rsidR="00C54855">
        <w:rPr>
          <w:rFonts w:ascii="Arial" w:hAnsi="Arial" w:cs="Arial"/>
          <w:sz w:val="21"/>
          <w:szCs w:val="21"/>
        </w:rPr>
        <w:t xml:space="preserve"> mill down </w:t>
      </w:r>
      <w:r w:rsidR="003C7C0A">
        <w:rPr>
          <w:rFonts w:ascii="Arial" w:hAnsi="Arial" w:cs="Arial"/>
          <w:sz w:val="21"/>
          <w:szCs w:val="21"/>
        </w:rPr>
        <w:t xml:space="preserve">to 2% cross slope. Leave </w:t>
      </w:r>
      <w:r w:rsidR="00C54855">
        <w:rPr>
          <w:rFonts w:ascii="Arial" w:hAnsi="Arial" w:cs="Arial"/>
          <w:sz w:val="21"/>
          <w:szCs w:val="21"/>
        </w:rPr>
        <w:t>gutter line</w:t>
      </w:r>
      <w:r w:rsidR="003C7C0A">
        <w:rPr>
          <w:rFonts w:ascii="Arial" w:hAnsi="Arial" w:cs="Arial"/>
          <w:sz w:val="21"/>
          <w:szCs w:val="21"/>
        </w:rPr>
        <w:t xml:space="preserve"> at 3%</w:t>
      </w:r>
      <w:r w:rsidR="00421F4D">
        <w:rPr>
          <w:rFonts w:ascii="Arial" w:hAnsi="Arial" w:cs="Arial"/>
          <w:sz w:val="21"/>
          <w:szCs w:val="21"/>
        </w:rPr>
        <w:t>.</w:t>
      </w:r>
      <w:r w:rsidR="003C7C0A">
        <w:rPr>
          <w:rFonts w:ascii="Arial" w:hAnsi="Arial" w:cs="Arial"/>
          <w:sz w:val="21"/>
          <w:szCs w:val="21"/>
        </w:rPr>
        <w:t xml:space="preserve"> </w:t>
      </w:r>
      <w:r w:rsidR="00421F4D">
        <w:rPr>
          <w:rFonts w:ascii="Arial" w:hAnsi="Arial" w:cs="Arial"/>
          <w:sz w:val="21"/>
          <w:szCs w:val="21"/>
        </w:rPr>
        <w:t>Have used</w:t>
      </w:r>
      <w:r w:rsidR="00C54855">
        <w:rPr>
          <w:rFonts w:ascii="Arial" w:hAnsi="Arial" w:cs="Arial"/>
          <w:sz w:val="21"/>
          <w:szCs w:val="21"/>
        </w:rPr>
        <w:t xml:space="preserve"> the overpour and mill</w:t>
      </w:r>
      <w:r w:rsidR="00421F4D">
        <w:rPr>
          <w:rFonts w:ascii="Arial" w:hAnsi="Arial" w:cs="Arial"/>
          <w:sz w:val="21"/>
          <w:szCs w:val="21"/>
        </w:rPr>
        <w:t xml:space="preserve"> in few places over past few years. </w:t>
      </w:r>
      <w:r w:rsidR="00C54855">
        <w:rPr>
          <w:rFonts w:ascii="Arial" w:hAnsi="Arial" w:cs="Arial"/>
          <w:sz w:val="21"/>
          <w:szCs w:val="21"/>
        </w:rPr>
        <w:t>No preference noted between this approach and the grooving.</w:t>
      </w:r>
      <w:r w:rsidR="00FC70D7">
        <w:rPr>
          <w:rFonts w:ascii="Arial" w:hAnsi="Arial" w:cs="Arial"/>
          <w:sz w:val="21"/>
          <w:szCs w:val="21"/>
        </w:rPr>
        <w:t xml:space="preserve"> Need to check non-composite loading on the beams due to overpour during design. </w:t>
      </w:r>
    </w:p>
    <w:p w14:paraId="543D983B" w14:textId="513B3BAC" w:rsidR="00B87B86" w:rsidRDefault="00B87B86" w:rsidP="00527D4D">
      <w:pPr>
        <w:pStyle w:val="ListParagraph"/>
        <w:numPr>
          <w:ilvl w:val="1"/>
          <w:numId w:val="1"/>
        </w:numPr>
        <w:spacing w:after="240"/>
        <w:contextualSpacing w:val="0"/>
        <w:rPr>
          <w:rFonts w:ascii="Arial" w:hAnsi="Arial" w:cs="Arial"/>
          <w:sz w:val="21"/>
          <w:szCs w:val="21"/>
        </w:rPr>
      </w:pPr>
      <w:r>
        <w:rPr>
          <w:rFonts w:ascii="Arial" w:hAnsi="Arial" w:cs="Arial"/>
          <w:sz w:val="21"/>
          <w:szCs w:val="21"/>
        </w:rPr>
        <w:t>Material estimates</w:t>
      </w:r>
    </w:p>
    <w:p w14:paraId="3E084149" w14:textId="28BD1636" w:rsidR="00DD4864" w:rsidRDefault="003C7C0A" w:rsidP="00DD4864">
      <w:pPr>
        <w:pStyle w:val="ListParagraph"/>
        <w:numPr>
          <w:ilvl w:val="2"/>
          <w:numId w:val="1"/>
        </w:numPr>
        <w:spacing w:after="240"/>
        <w:contextualSpacing w:val="0"/>
        <w:rPr>
          <w:rFonts w:ascii="Arial" w:hAnsi="Arial" w:cs="Arial"/>
          <w:sz w:val="21"/>
          <w:szCs w:val="21"/>
        </w:rPr>
      </w:pPr>
      <w:r>
        <w:rPr>
          <w:rFonts w:ascii="Arial" w:hAnsi="Arial" w:cs="Arial"/>
          <w:sz w:val="21"/>
          <w:szCs w:val="21"/>
        </w:rPr>
        <w:t>Escalator clause still included – steel plate and tube. Hasn’t gone down, close to leveling out. More steel coming</w:t>
      </w:r>
      <w:r w:rsidR="00C54855">
        <w:rPr>
          <w:rFonts w:ascii="Arial" w:hAnsi="Arial" w:cs="Arial"/>
          <w:sz w:val="21"/>
          <w:szCs w:val="21"/>
        </w:rPr>
        <w:t xml:space="preserve"> on some other project, keep an eye on prices</w:t>
      </w:r>
      <w:r>
        <w:rPr>
          <w:rFonts w:ascii="Arial" w:hAnsi="Arial" w:cs="Arial"/>
          <w:sz w:val="21"/>
          <w:szCs w:val="21"/>
        </w:rPr>
        <w:t xml:space="preserve">. Farmington </w:t>
      </w:r>
      <w:r w:rsidR="00C54855">
        <w:rPr>
          <w:rFonts w:ascii="Arial" w:hAnsi="Arial" w:cs="Arial"/>
          <w:sz w:val="21"/>
          <w:szCs w:val="21"/>
        </w:rPr>
        <w:t>F</w:t>
      </w:r>
      <w:r>
        <w:rPr>
          <w:rFonts w:ascii="Arial" w:hAnsi="Arial" w:cs="Arial"/>
          <w:sz w:val="21"/>
          <w:szCs w:val="21"/>
        </w:rPr>
        <w:t>alls bundle</w:t>
      </w:r>
      <w:r w:rsidR="00C54855">
        <w:rPr>
          <w:rFonts w:ascii="Arial" w:hAnsi="Arial" w:cs="Arial"/>
          <w:sz w:val="21"/>
          <w:szCs w:val="21"/>
        </w:rPr>
        <w:t xml:space="preserve"> has some recent prices</w:t>
      </w:r>
      <w:r w:rsidR="00FC70D7">
        <w:rPr>
          <w:rFonts w:ascii="Arial" w:hAnsi="Arial" w:cs="Arial"/>
          <w:sz w:val="21"/>
          <w:szCs w:val="21"/>
        </w:rPr>
        <w:t xml:space="preserve"> and were high $2.25-2.55/lb</w:t>
      </w:r>
      <w:r>
        <w:rPr>
          <w:rFonts w:ascii="Arial" w:hAnsi="Arial" w:cs="Arial"/>
          <w:sz w:val="21"/>
          <w:szCs w:val="21"/>
        </w:rPr>
        <w:t xml:space="preserve">. </w:t>
      </w:r>
    </w:p>
    <w:p w14:paraId="42969C0A" w14:textId="5983C9DA" w:rsidR="00DD4864" w:rsidRPr="00DD4864" w:rsidRDefault="00DD4864" w:rsidP="00DD4864">
      <w:pPr>
        <w:pStyle w:val="ListParagraph"/>
        <w:numPr>
          <w:ilvl w:val="2"/>
          <w:numId w:val="1"/>
        </w:numPr>
        <w:spacing w:after="240"/>
        <w:contextualSpacing w:val="0"/>
        <w:rPr>
          <w:rFonts w:ascii="Arial" w:hAnsi="Arial" w:cs="Arial"/>
          <w:sz w:val="21"/>
          <w:szCs w:val="21"/>
        </w:rPr>
      </w:pPr>
      <w:r w:rsidRPr="00DD4864">
        <w:rPr>
          <w:rFonts w:ascii="Arial" w:hAnsi="Arial" w:cs="Arial"/>
          <w:sz w:val="21"/>
          <w:szCs w:val="21"/>
        </w:rPr>
        <w:t>Rich</w:t>
      </w:r>
      <w:r>
        <w:rPr>
          <w:rFonts w:ascii="Arial" w:hAnsi="Arial" w:cs="Arial"/>
          <w:sz w:val="21"/>
          <w:szCs w:val="21"/>
        </w:rPr>
        <w:t xml:space="preserve"> M.</w:t>
      </w:r>
      <w:r w:rsidRPr="00DD4864">
        <w:rPr>
          <w:rFonts w:ascii="Arial" w:hAnsi="Arial" w:cs="Arial"/>
          <w:sz w:val="21"/>
          <w:szCs w:val="21"/>
        </w:rPr>
        <w:t xml:space="preserve"> – Joe Stillwell saying box culverts from bid. Lead time is 7-9 months to get box on site. Any project. </w:t>
      </w:r>
    </w:p>
    <w:p w14:paraId="140C5C33" w14:textId="5C0A7ACC" w:rsidR="00B3075D" w:rsidRDefault="003E471B"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Integral abutments</w:t>
      </w:r>
      <w:r w:rsidR="00366781">
        <w:rPr>
          <w:rFonts w:ascii="Arial" w:hAnsi="Arial" w:cs="Arial"/>
          <w:sz w:val="21"/>
          <w:szCs w:val="21"/>
        </w:rPr>
        <w:t xml:space="preserve"> </w:t>
      </w:r>
      <w:r w:rsidR="00E1111F">
        <w:rPr>
          <w:rFonts w:ascii="Arial" w:hAnsi="Arial" w:cs="Arial"/>
          <w:sz w:val="21"/>
          <w:szCs w:val="21"/>
        </w:rPr>
        <w:tab/>
      </w:r>
    </w:p>
    <w:p w14:paraId="1915D089" w14:textId="27F54F4C" w:rsidR="00E1111F" w:rsidRDefault="00E1111F" w:rsidP="00E1111F">
      <w:pPr>
        <w:pStyle w:val="ListParagraph"/>
        <w:numPr>
          <w:ilvl w:val="2"/>
          <w:numId w:val="1"/>
        </w:numPr>
        <w:spacing w:after="240"/>
        <w:contextualSpacing w:val="0"/>
        <w:rPr>
          <w:rFonts w:ascii="Arial" w:hAnsi="Arial" w:cs="Arial"/>
          <w:sz w:val="21"/>
          <w:szCs w:val="21"/>
        </w:rPr>
      </w:pPr>
      <w:r>
        <w:rPr>
          <w:rFonts w:ascii="Arial" w:hAnsi="Arial" w:cs="Arial"/>
          <w:sz w:val="21"/>
          <w:szCs w:val="21"/>
        </w:rPr>
        <w:t>Sidewalk settlement</w:t>
      </w:r>
      <w:r w:rsidR="00421F4D">
        <w:rPr>
          <w:rFonts w:ascii="Arial" w:hAnsi="Arial" w:cs="Arial"/>
          <w:sz w:val="21"/>
          <w:szCs w:val="21"/>
        </w:rPr>
        <w:t xml:space="preserve"> – </w:t>
      </w:r>
      <w:r w:rsidR="00C54855">
        <w:rPr>
          <w:rFonts w:ascii="Arial" w:hAnsi="Arial" w:cs="Arial"/>
          <w:sz w:val="21"/>
          <w:szCs w:val="21"/>
        </w:rPr>
        <w:t xml:space="preserve">Bob B. had asked the question if other projects with sidewalks begin integral abutment have had any settlement issues. Unknown to anyone if this has been an issue. If it has been, the Department is open to all discussion on details to mitigate. </w:t>
      </w:r>
    </w:p>
    <w:p w14:paraId="2416DD75" w14:textId="45D213FD" w:rsidR="00527D4D" w:rsidRDefault="00527D4D" w:rsidP="00A45F3B">
      <w:pPr>
        <w:pStyle w:val="ListParagraph"/>
        <w:numPr>
          <w:ilvl w:val="1"/>
          <w:numId w:val="1"/>
        </w:numPr>
        <w:spacing w:after="240"/>
        <w:contextualSpacing w:val="0"/>
        <w:rPr>
          <w:rFonts w:ascii="Arial" w:hAnsi="Arial" w:cs="Arial"/>
          <w:sz w:val="21"/>
          <w:szCs w:val="21"/>
        </w:rPr>
      </w:pPr>
      <w:r>
        <w:rPr>
          <w:rFonts w:ascii="Arial" w:hAnsi="Arial" w:cs="Arial"/>
          <w:sz w:val="21"/>
          <w:szCs w:val="21"/>
        </w:rPr>
        <w:t>APJ’s</w:t>
      </w:r>
      <w:r w:rsidR="00421F4D">
        <w:rPr>
          <w:rFonts w:ascii="Arial" w:hAnsi="Arial" w:cs="Arial"/>
          <w:sz w:val="21"/>
          <w:szCs w:val="21"/>
        </w:rPr>
        <w:t xml:space="preserve"> – use where it should be used. </w:t>
      </w:r>
    </w:p>
    <w:p w14:paraId="3583FB8D" w14:textId="0DF8D9F3" w:rsidR="00B3075D" w:rsidRDefault="003707E1"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Bluebeam Update</w:t>
      </w:r>
      <w:r w:rsidR="00355071">
        <w:rPr>
          <w:rFonts w:ascii="Arial" w:hAnsi="Arial" w:cs="Arial"/>
          <w:sz w:val="21"/>
          <w:szCs w:val="21"/>
        </w:rPr>
        <w:t xml:space="preserve"> </w:t>
      </w:r>
      <w:r w:rsidR="00B87B86">
        <w:rPr>
          <w:rFonts w:ascii="Arial" w:hAnsi="Arial" w:cs="Arial"/>
          <w:sz w:val="21"/>
          <w:szCs w:val="21"/>
        </w:rPr>
        <w:t>–</w:t>
      </w:r>
      <w:r w:rsidR="00355071">
        <w:rPr>
          <w:rFonts w:ascii="Arial" w:hAnsi="Arial" w:cs="Arial"/>
          <w:sz w:val="21"/>
          <w:szCs w:val="21"/>
        </w:rPr>
        <w:t xml:space="preserve"> </w:t>
      </w:r>
      <w:r w:rsidR="00FC70D7">
        <w:rPr>
          <w:rFonts w:ascii="Arial" w:hAnsi="Arial" w:cs="Arial"/>
          <w:sz w:val="21"/>
          <w:szCs w:val="21"/>
        </w:rPr>
        <w:t>Training by Jeff was good, but s</w:t>
      </w:r>
      <w:r w:rsidR="00421F4D">
        <w:rPr>
          <w:rFonts w:ascii="Arial" w:hAnsi="Arial" w:cs="Arial"/>
          <w:sz w:val="21"/>
          <w:szCs w:val="21"/>
        </w:rPr>
        <w:t xml:space="preserve">till using </w:t>
      </w:r>
      <w:r w:rsidR="00FC70D7">
        <w:rPr>
          <w:rFonts w:ascii="Arial" w:hAnsi="Arial" w:cs="Arial"/>
          <w:sz w:val="21"/>
          <w:szCs w:val="21"/>
        </w:rPr>
        <w:t>A</w:t>
      </w:r>
      <w:r w:rsidR="00421F4D">
        <w:rPr>
          <w:rFonts w:ascii="Arial" w:hAnsi="Arial" w:cs="Arial"/>
          <w:sz w:val="21"/>
          <w:szCs w:val="21"/>
        </w:rPr>
        <w:t xml:space="preserve">dobe really. </w:t>
      </w:r>
    </w:p>
    <w:p w14:paraId="163B1D9C" w14:textId="7267A860" w:rsidR="00B87B86" w:rsidRDefault="00B87B86" w:rsidP="00A45F3B">
      <w:pPr>
        <w:pStyle w:val="ListParagraph"/>
        <w:numPr>
          <w:ilvl w:val="1"/>
          <w:numId w:val="1"/>
        </w:numPr>
        <w:spacing w:after="240"/>
        <w:contextualSpacing w:val="0"/>
        <w:rPr>
          <w:rFonts w:ascii="Arial" w:hAnsi="Arial" w:cs="Arial"/>
          <w:sz w:val="21"/>
          <w:szCs w:val="21"/>
        </w:rPr>
      </w:pPr>
      <w:r>
        <w:rPr>
          <w:rFonts w:ascii="Arial" w:hAnsi="Arial" w:cs="Arial"/>
          <w:sz w:val="21"/>
          <w:szCs w:val="21"/>
        </w:rPr>
        <w:t>Overhang design (&lt; 3</w:t>
      </w:r>
      <w:r w:rsidR="00FC70D7">
        <w:rPr>
          <w:rFonts w:ascii="Arial" w:hAnsi="Arial" w:cs="Arial"/>
          <w:sz w:val="21"/>
          <w:szCs w:val="21"/>
        </w:rPr>
        <w:t>.5</w:t>
      </w:r>
      <w:r>
        <w:rPr>
          <w:rFonts w:ascii="Arial" w:hAnsi="Arial" w:cs="Arial"/>
          <w:sz w:val="21"/>
          <w:szCs w:val="21"/>
        </w:rPr>
        <w:t xml:space="preserve">’) </w:t>
      </w:r>
      <w:r w:rsidR="00AB1DB1">
        <w:rPr>
          <w:rFonts w:ascii="Arial" w:hAnsi="Arial" w:cs="Arial"/>
          <w:sz w:val="21"/>
          <w:szCs w:val="21"/>
        </w:rPr>
        <w:t>–</w:t>
      </w:r>
      <w:r>
        <w:rPr>
          <w:rFonts w:ascii="Arial" w:hAnsi="Arial" w:cs="Arial"/>
          <w:sz w:val="21"/>
          <w:szCs w:val="21"/>
        </w:rPr>
        <w:t xml:space="preserve"> standard</w:t>
      </w:r>
      <w:r w:rsidR="00C54855">
        <w:rPr>
          <w:rFonts w:ascii="Arial" w:hAnsi="Arial" w:cs="Arial"/>
          <w:sz w:val="21"/>
          <w:szCs w:val="21"/>
        </w:rPr>
        <w:t xml:space="preserve">. </w:t>
      </w:r>
    </w:p>
    <w:p w14:paraId="27CB5F2C" w14:textId="5C256CAE" w:rsidR="00AB1DB1" w:rsidRPr="006E2F3D" w:rsidRDefault="00C54855" w:rsidP="006E2F3D">
      <w:pPr>
        <w:pStyle w:val="ListParagraph"/>
        <w:numPr>
          <w:ilvl w:val="2"/>
          <w:numId w:val="1"/>
        </w:numPr>
        <w:spacing w:after="240"/>
        <w:contextualSpacing w:val="0"/>
        <w:rPr>
          <w:rFonts w:ascii="Arial" w:hAnsi="Arial" w:cs="Arial"/>
          <w:sz w:val="21"/>
          <w:szCs w:val="21"/>
        </w:rPr>
      </w:pPr>
      <w:r w:rsidRPr="006E2F3D">
        <w:rPr>
          <w:rFonts w:ascii="Arial" w:hAnsi="Arial" w:cs="Arial"/>
          <w:sz w:val="21"/>
          <w:szCs w:val="21"/>
        </w:rPr>
        <w:lastRenderedPageBreak/>
        <w:t xml:space="preserve">Dan T. asked if there has been previous discussion to </w:t>
      </w:r>
      <w:r w:rsidR="00FC70D7" w:rsidRPr="006E2F3D">
        <w:rPr>
          <w:rFonts w:ascii="Arial" w:hAnsi="Arial" w:cs="Arial"/>
          <w:sz w:val="21"/>
          <w:szCs w:val="21"/>
        </w:rPr>
        <w:t xml:space="preserve">not require additional </w:t>
      </w:r>
      <w:r w:rsidRPr="006E2F3D">
        <w:rPr>
          <w:rFonts w:ascii="Arial" w:hAnsi="Arial" w:cs="Arial"/>
          <w:sz w:val="21"/>
          <w:szCs w:val="21"/>
        </w:rPr>
        <w:t>deck overhang</w:t>
      </w:r>
      <w:r w:rsidR="00FC70D7" w:rsidRPr="006E2F3D">
        <w:rPr>
          <w:rFonts w:ascii="Arial" w:hAnsi="Arial" w:cs="Arial"/>
          <w:sz w:val="21"/>
          <w:szCs w:val="21"/>
        </w:rPr>
        <w:t xml:space="preserve"> hook</w:t>
      </w:r>
      <w:r w:rsidRPr="006E2F3D">
        <w:rPr>
          <w:rFonts w:ascii="Arial" w:hAnsi="Arial" w:cs="Arial"/>
          <w:sz w:val="21"/>
          <w:szCs w:val="21"/>
        </w:rPr>
        <w:t xml:space="preserve"> reinforcing for overhangs less than 3</w:t>
      </w:r>
      <w:r w:rsidR="00FC70D7" w:rsidRPr="006E2F3D">
        <w:rPr>
          <w:rFonts w:ascii="Arial" w:hAnsi="Arial" w:cs="Arial"/>
          <w:sz w:val="21"/>
          <w:szCs w:val="21"/>
        </w:rPr>
        <w:t>.5</w:t>
      </w:r>
      <w:r w:rsidRPr="006E2F3D">
        <w:rPr>
          <w:rFonts w:ascii="Arial" w:hAnsi="Arial" w:cs="Arial"/>
          <w:sz w:val="21"/>
          <w:szCs w:val="21"/>
        </w:rPr>
        <w:t>’</w:t>
      </w:r>
      <w:r w:rsidR="00FC70D7">
        <w:rPr>
          <w:rFonts w:ascii="Arial" w:hAnsi="Arial" w:cs="Arial"/>
          <w:sz w:val="21"/>
          <w:szCs w:val="21"/>
        </w:rPr>
        <w:t xml:space="preserve"> as a potential cost-saving measure with the change to stainless steel bars</w:t>
      </w:r>
      <w:r w:rsidR="00FC70D7" w:rsidRPr="006E2F3D">
        <w:rPr>
          <w:rFonts w:ascii="Arial" w:hAnsi="Arial" w:cs="Arial"/>
          <w:sz w:val="21"/>
          <w:szCs w:val="21"/>
        </w:rPr>
        <w:t>. NHDOT does not require this since it was crash-tested without hook bars</w:t>
      </w:r>
      <w:r w:rsidRPr="006E2F3D">
        <w:rPr>
          <w:rFonts w:ascii="Arial" w:hAnsi="Arial" w:cs="Arial"/>
          <w:sz w:val="21"/>
          <w:szCs w:val="21"/>
        </w:rPr>
        <w:t>.</w:t>
      </w:r>
      <w:r w:rsidR="00FC70D7">
        <w:rPr>
          <w:rFonts w:ascii="Arial" w:hAnsi="Arial" w:cs="Arial"/>
          <w:sz w:val="21"/>
          <w:szCs w:val="21"/>
        </w:rPr>
        <w:t xml:space="preserve"> NHDOT also requires the overhangs to be formed from the bottom of the top flanges of beams per crash test and requires</w:t>
      </w:r>
      <w:r w:rsidR="00AB1DB1" w:rsidRPr="006E2F3D">
        <w:rPr>
          <w:rFonts w:ascii="Arial" w:hAnsi="Arial" w:cs="Arial"/>
          <w:sz w:val="21"/>
          <w:szCs w:val="21"/>
        </w:rPr>
        <w:t xml:space="preserve"> 10.5” min.</w:t>
      </w:r>
      <w:r w:rsidRPr="006E2F3D">
        <w:rPr>
          <w:rFonts w:ascii="Arial" w:hAnsi="Arial" w:cs="Arial"/>
          <w:sz w:val="21"/>
          <w:szCs w:val="21"/>
        </w:rPr>
        <w:t xml:space="preserve"> for their overhang depth</w:t>
      </w:r>
      <w:r w:rsidR="00FC70D7">
        <w:rPr>
          <w:rFonts w:ascii="Arial" w:hAnsi="Arial" w:cs="Arial"/>
          <w:sz w:val="21"/>
          <w:szCs w:val="21"/>
        </w:rPr>
        <w:t xml:space="preserve"> to omit additional reinforcing</w:t>
      </w:r>
      <w:r w:rsidRPr="006E2F3D">
        <w:rPr>
          <w:rFonts w:ascii="Arial" w:hAnsi="Arial" w:cs="Arial"/>
          <w:sz w:val="21"/>
          <w:szCs w:val="21"/>
        </w:rPr>
        <w:t xml:space="preserve">. </w:t>
      </w:r>
      <w:r w:rsidR="00FC70D7">
        <w:rPr>
          <w:rFonts w:ascii="Arial" w:hAnsi="Arial" w:cs="Arial"/>
          <w:sz w:val="21"/>
          <w:szCs w:val="21"/>
        </w:rPr>
        <w:t>MaineDOT will likely keep designing as they have been.</w:t>
      </w:r>
      <w:r w:rsidR="00AB1DB1" w:rsidRPr="006E2F3D">
        <w:rPr>
          <w:rFonts w:ascii="Arial" w:hAnsi="Arial" w:cs="Arial"/>
          <w:sz w:val="21"/>
          <w:szCs w:val="21"/>
        </w:rPr>
        <w:t xml:space="preserve"> </w:t>
      </w:r>
    </w:p>
    <w:p w14:paraId="5BDD2D6D" w14:textId="2E9FA941" w:rsidR="00355071" w:rsidRDefault="00480A88" w:rsidP="00527D4D">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Maintenance Construction Issues</w:t>
      </w:r>
      <w:r w:rsidR="00F272F0">
        <w:rPr>
          <w:rFonts w:ascii="Arial" w:hAnsi="Arial" w:cs="Arial"/>
          <w:sz w:val="21"/>
          <w:szCs w:val="21"/>
        </w:rPr>
        <w:t xml:space="preserve"> </w:t>
      </w:r>
    </w:p>
    <w:p w14:paraId="3E2CE7FF" w14:textId="62DEF68B" w:rsidR="00956E37" w:rsidRDefault="00B87B86" w:rsidP="00956E37">
      <w:pPr>
        <w:pStyle w:val="ListParagraph"/>
        <w:numPr>
          <w:ilvl w:val="2"/>
          <w:numId w:val="1"/>
        </w:numPr>
        <w:spacing w:after="240"/>
        <w:contextualSpacing w:val="0"/>
        <w:rPr>
          <w:rFonts w:ascii="Arial" w:hAnsi="Arial" w:cs="Arial"/>
          <w:sz w:val="21"/>
          <w:szCs w:val="21"/>
        </w:rPr>
      </w:pPr>
      <w:r>
        <w:rPr>
          <w:rFonts w:ascii="Arial" w:hAnsi="Arial" w:cs="Arial"/>
          <w:sz w:val="21"/>
          <w:szCs w:val="21"/>
        </w:rPr>
        <w:t>Annual debrief with Residents? Common issues observed</w:t>
      </w:r>
      <w:r w:rsidR="00C54855">
        <w:rPr>
          <w:rFonts w:ascii="Arial" w:hAnsi="Arial" w:cs="Arial"/>
          <w:sz w:val="21"/>
          <w:szCs w:val="21"/>
        </w:rPr>
        <w:tab/>
      </w:r>
    </w:p>
    <w:p w14:paraId="1EA5248A" w14:textId="35749316" w:rsidR="00C54855" w:rsidRDefault="00C54855" w:rsidP="00C54855">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Owen K. asked if there is any formal annual information sharing regarding common issues that Department Residents observe over the year. </w:t>
      </w:r>
    </w:p>
    <w:p w14:paraId="543B954C" w14:textId="423D6177" w:rsidR="00C54855" w:rsidRDefault="00C54855" w:rsidP="00C54855">
      <w:pPr>
        <w:pStyle w:val="ListParagraph"/>
        <w:numPr>
          <w:ilvl w:val="3"/>
          <w:numId w:val="1"/>
        </w:numPr>
        <w:spacing w:after="240"/>
        <w:contextualSpacing w:val="0"/>
        <w:rPr>
          <w:rFonts w:ascii="Arial" w:hAnsi="Arial" w:cs="Arial"/>
          <w:sz w:val="21"/>
          <w:szCs w:val="21"/>
        </w:rPr>
      </w:pPr>
      <w:r>
        <w:rPr>
          <w:rFonts w:ascii="Arial" w:hAnsi="Arial" w:cs="Arial"/>
          <w:sz w:val="21"/>
          <w:szCs w:val="21"/>
        </w:rPr>
        <w:t>The feedback from Residents varies and is typically shared informally</w:t>
      </w:r>
      <w:r w:rsidR="00157C9F">
        <w:rPr>
          <w:rFonts w:ascii="Arial" w:hAnsi="Arial" w:cs="Arial"/>
          <w:sz w:val="21"/>
          <w:szCs w:val="21"/>
        </w:rPr>
        <w:t xml:space="preserve"> and tends to be difficult to get them to share</w:t>
      </w:r>
      <w:r>
        <w:rPr>
          <w:rFonts w:ascii="Arial" w:hAnsi="Arial" w:cs="Arial"/>
          <w:sz w:val="21"/>
          <w:szCs w:val="21"/>
        </w:rPr>
        <w:t xml:space="preserve">. </w:t>
      </w:r>
      <w:r w:rsidR="00157C9F">
        <w:rPr>
          <w:rFonts w:ascii="Arial" w:hAnsi="Arial" w:cs="Arial"/>
          <w:sz w:val="21"/>
          <w:szCs w:val="21"/>
        </w:rPr>
        <w:t xml:space="preserve">There is annual construction training, but doesn’t usually go over issues, more just training. </w:t>
      </w:r>
      <w:r>
        <w:rPr>
          <w:rFonts w:ascii="Arial" w:hAnsi="Arial" w:cs="Arial"/>
          <w:sz w:val="21"/>
          <w:szCs w:val="21"/>
        </w:rPr>
        <w:t>Continue to monitor individual projects.</w:t>
      </w:r>
    </w:p>
    <w:p w14:paraId="0F6D214C" w14:textId="0A5C94E0" w:rsidR="00FC70D7" w:rsidRDefault="00FC70D7" w:rsidP="00C54855">
      <w:pPr>
        <w:pStyle w:val="ListParagraph"/>
        <w:numPr>
          <w:ilvl w:val="3"/>
          <w:numId w:val="1"/>
        </w:numPr>
        <w:spacing w:after="240"/>
        <w:contextualSpacing w:val="0"/>
        <w:rPr>
          <w:rFonts w:ascii="Arial" w:hAnsi="Arial" w:cs="Arial"/>
          <w:sz w:val="21"/>
          <w:szCs w:val="21"/>
        </w:rPr>
      </w:pPr>
      <w:r>
        <w:rPr>
          <w:rFonts w:ascii="Arial" w:hAnsi="Arial" w:cs="Arial"/>
          <w:sz w:val="21"/>
          <w:szCs w:val="21"/>
        </w:rPr>
        <w:t>Maybe have a quarterly staffing meeting dedicated to construction issues?</w:t>
      </w:r>
    </w:p>
    <w:p w14:paraId="6392A06B" w14:textId="7E1612D0" w:rsidR="0001345A" w:rsidRDefault="0001345A" w:rsidP="0001345A">
      <w:pPr>
        <w:pStyle w:val="ListParagraph"/>
        <w:numPr>
          <w:ilvl w:val="1"/>
          <w:numId w:val="1"/>
        </w:numPr>
        <w:spacing w:after="240"/>
        <w:contextualSpacing w:val="0"/>
        <w:rPr>
          <w:rFonts w:ascii="Arial" w:hAnsi="Arial" w:cs="Arial"/>
          <w:sz w:val="21"/>
          <w:szCs w:val="21"/>
        </w:rPr>
      </w:pPr>
      <w:r>
        <w:rPr>
          <w:rFonts w:ascii="Arial" w:hAnsi="Arial" w:cs="Arial"/>
          <w:sz w:val="21"/>
          <w:szCs w:val="21"/>
        </w:rPr>
        <w:t>Workload projections/project delivery impacts with future funding</w:t>
      </w:r>
    </w:p>
    <w:p w14:paraId="2FDCC38E" w14:textId="22C72528" w:rsidR="0001345A" w:rsidRDefault="0001345A" w:rsidP="0001345A">
      <w:pPr>
        <w:pStyle w:val="ListParagraph"/>
        <w:numPr>
          <w:ilvl w:val="2"/>
          <w:numId w:val="1"/>
        </w:numPr>
        <w:spacing w:after="240"/>
        <w:contextualSpacing w:val="0"/>
        <w:rPr>
          <w:rFonts w:ascii="Arial" w:hAnsi="Arial" w:cs="Arial"/>
          <w:sz w:val="21"/>
          <w:szCs w:val="21"/>
        </w:rPr>
      </w:pPr>
      <w:r>
        <w:rPr>
          <w:rFonts w:ascii="Arial" w:hAnsi="Arial" w:cs="Arial"/>
          <w:sz w:val="21"/>
          <w:szCs w:val="21"/>
        </w:rPr>
        <w:t>How can Consultants assist</w:t>
      </w:r>
      <w:r w:rsidR="00157C9F">
        <w:rPr>
          <w:rFonts w:ascii="Arial" w:hAnsi="Arial" w:cs="Arial"/>
          <w:sz w:val="21"/>
          <w:szCs w:val="21"/>
        </w:rPr>
        <w:t>. MaineDOT would love to have a shelf of projects ready to go, but they’re currently at capacity. Not seeing much benefit in bundling projects.</w:t>
      </w:r>
    </w:p>
    <w:p w14:paraId="6D2B401F" w14:textId="241E9A99" w:rsidR="00C46156" w:rsidRDefault="00C46156" w:rsidP="0001345A">
      <w:pPr>
        <w:pStyle w:val="ListParagraph"/>
        <w:numPr>
          <w:ilvl w:val="2"/>
          <w:numId w:val="1"/>
        </w:numPr>
        <w:spacing w:after="240"/>
        <w:contextualSpacing w:val="0"/>
        <w:rPr>
          <w:rFonts w:ascii="Arial" w:hAnsi="Arial" w:cs="Arial"/>
          <w:sz w:val="21"/>
          <w:szCs w:val="21"/>
        </w:rPr>
      </w:pPr>
      <w:r>
        <w:rPr>
          <w:rFonts w:ascii="Arial" w:hAnsi="Arial" w:cs="Arial"/>
          <w:sz w:val="21"/>
          <w:szCs w:val="21"/>
        </w:rPr>
        <w:t>Just keep moving forward. Will know more at the end of the year</w:t>
      </w:r>
      <w:r w:rsidR="00C54855">
        <w:rPr>
          <w:rFonts w:ascii="Arial" w:hAnsi="Arial" w:cs="Arial"/>
          <w:sz w:val="21"/>
          <w:szCs w:val="21"/>
        </w:rPr>
        <w:t>.</w:t>
      </w:r>
    </w:p>
    <w:p w14:paraId="67B874E8" w14:textId="6B371CB5" w:rsidR="0001345A" w:rsidRDefault="003546B6" w:rsidP="0001345A">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Other</w:t>
      </w:r>
      <w:r w:rsidR="00E53FD7">
        <w:rPr>
          <w:rFonts w:ascii="Arial" w:hAnsi="Arial" w:cs="Arial"/>
          <w:sz w:val="21"/>
          <w:szCs w:val="21"/>
        </w:rPr>
        <w:t xml:space="preserve"> – </w:t>
      </w:r>
    </w:p>
    <w:p w14:paraId="3C553B66" w14:textId="21D53B61" w:rsidR="004064D1" w:rsidRDefault="004064D1" w:rsidP="004064D1">
      <w:pPr>
        <w:pStyle w:val="ListParagraph"/>
        <w:numPr>
          <w:ilvl w:val="2"/>
          <w:numId w:val="1"/>
        </w:numPr>
        <w:spacing w:after="240"/>
        <w:contextualSpacing w:val="0"/>
        <w:rPr>
          <w:rFonts w:ascii="Arial" w:hAnsi="Arial" w:cs="Arial"/>
          <w:sz w:val="21"/>
          <w:szCs w:val="21"/>
        </w:rPr>
      </w:pPr>
      <w:r>
        <w:rPr>
          <w:rFonts w:ascii="Arial" w:hAnsi="Arial" w:cs="Arial"/>
          <w:sz w:val="21"/>
          <w:szCs w:val="21"/>
        </w:rPr>
        <w:t>Standards regarding snow fence</w:t>
      </w:r>
      <w:r w:rsidR="00C46156">
        <w:rPr>
          <w:rFonts w:ascii="Arial" w:hAnsi="Arial" w:cs="Arial"/>
          <w:sz w:val="21"/>
          <w:szCs w:val="21"/>
        </w:rPr>
        <w:t>.</w:t>
      </w:r>
    </w:p>
    <w:p w14:paraId="0061EC12" w14:textId="28E7DEC5" w:rsidR="00C46156" w:rsidRPr="0001345A" w:rsidRDefault="00C46156" w:rsidP="00C46156">
      <w:pPr>
        <w:pStyle w:val="ListParagraph"/>
        <w:numPr>
          <w:ilvl w:val="3"/>
          <w:numId w:val="1"/>
        </w:numPr>
        <w:spacing w:after="240"/>
        <w:contextualSpacing w:val="0"/>
        <w:rPr>
          <w:rFonts w:ascii="Arial" w:hAnsi="Arial" w:cs="Arial"/>
          <w:sz w:val="21"/>
          <w:szCs w:val="21"/>
        </w:rPr>
      </w:pPr>
      <w:r>
        <w:rPr>
          <w:rFonts w:ascii="Arial" w:hAnsi="Arial" w:cs="Arial"/>
          <w:sz w:val="21"/>
          <w:szCs w:val="21"/>
        </w:rPr>
        <w:t>Pay item description varies. Have used 33” for post. U</w:t>
      </w:r>
      <w:r w:rsidR="00C54855">
        <w:rPr>
          <w:rFonts w:ascii="Arial" w:hAnsi="Arial" w:cs="Arial"/>
          <w:sz w:val="21"/>
          <w:szCs w:val="21"/>
        </w:rPr>
        <w:t>se</w:t>
      </w:r>
      <w:r>
        <w:rPr>
          <w:rFonts w:ascii="Arial" w:hAnsi="Arial" w:cs="Arial"/>
          <w:sz w:val="21"/>
          <w:szCs w:val="21"/>
        </w:rPr>
        <w:t xml:space="preserve"> 33”.</w:t>
      </w:r>
      <w:r w:rsidR="00C54855">
        <w:rPr>
          <w:rFonts w:ascii="Arial" w:hAnsi="Arial" w:cs="Arial"/>
          <w:sz w:val="21"/>
          <w:szCs w:val="21"/>
        </w:rPr>
        <w:t xml:space="preserve"> Typically</w:t>
      </w:r>
      <w:r>
        <w:rPr>
          <w:rFonts w:ascii="Arial" w:hAnsi="Arial" w:cs="Arial"/>
          <w:sz w:val="21"/>
          <w:szCs w:val="21"/>
        </w:rPr>
        <w:t xml:space="preserve"> end at a post that makes sense. </w:t>
      </w:r>
      <w:r w:rsidR="00C54855">
        <w:rPr>
          <w:rFonts w:ascii="Arial" w:hAnsi="Arial" w:cs="Arial"/>
          <w:sz w:val="21"/>
          <w:szCs w:val="21"/>
        </w:rPr>
        <w:t>Dave Shaw is working on a standard detail that can be shared</w:t>
      </w:r>
      <w:r w:rsidR="00157C9F">
        <w:rPr>
          <w:rFonts w:ascii="Arial" w:hAnsi="Arial" w:cs="Arial"/>
          <w:sz w:val="21"/>
          <w:szCs w:val="21"/>
        </w:rPr>
        <w:t xml:space="preserve">, it just hasn’t been published yet. As far as runout length goes, just round to the nearest logical post. </w:t>
      </w:r>
    </w:p>
    <w:p w14:paraId="2B0CCCAF" w14:textId="100CED35" w:rsidR="003707E1" w:rsidRPr="00776BF8" w:rsidRDefault="009C3683" w:rsidP="00A45F3B">
      <w:pPr>
        <w:pStyle w:val="ListParagraph"/>
        <w:numPr>
          <w:ilvl w:val="0"/>
          <w:numId w:val="1"/>
        </w:numPr>
        <w:spacing w:after="120"/>
        <w:contextualSpacing w:val="0"/>
        <w:rPr>
          <w:rFonts w:ascii="Arial" w:hAnsi="Arial" w:cs="Arial"/>
          <w:sz w:val="21"/>
          <w:szCs w:val="21"/>
        </w:rPr>
      </w:pPr>
      <w:r w:rsidRPr="00776BF8">
        <w:rPr>
          <w:rFonts w:ascii="Arial" w:hAnsi="Arial" w:cs="Arial"/>
          <w:sz w:val="21"/>
          <w:szCs w:val="21"/>
        </w:rPr>
        <w:t>Future Discussion Topics</w:t>
      </w:r>
    </w:p>
    <w:p w14:paraId="61C255B1" w14:textId="3C4429E3" w:rsidR="00827059" w:rsidRPr="00776BF8" w:rsidRDefault="00827059"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Potential future discussion topi</w:t>
      </w:r>
      <w:r w:rsidR="0075669B" w:rsidRPr="00776BF8">
        <w:rPr>
          <w:rFonts w:ascii="Arial" w:hAnsi="Arial" w:cs="Arial"/>
          <w:sz w:val="21"/>
          <w:szCs w:val="21"/>
        </w:rPr>
        <w:t>cs</w:t>
      </w:r>
    </w:p>
    <w:p w14:paraId="0BCBDBF5" w14:textId="03E58371" w:rsidR="00527D4D" w:rsidRDefault="00500C5E" w:rsidP="00527D4D">
      <w:pPr>
        <w:numPr>
          <w:ilvl w:val="2"/>
          <w:numId w:val="11"/>
        </w:numPr>
        <w:tabs>
          <w:tab w:val="clear" w:pos="2160"/>
        </w:tabs>
        <w:spacing w:after="240"/>
        <w:ind w:left="1901" w:hanging="274"/>
        <w:rPr>
          <w:rFonts w:ascii="Arial" w:hAnsi="Arial" w:cs="Arial"/>
          <w:sz w:val="21"/>
          <w:szCs w:val="21"/>
        </w:rPr>
      </w:pPr>
      <w:r>
        <w:rPr>
          <w:rFonts w:ascii="Arial" w:hAnsi="Arial" w:cs="Arial"/>
          <w:sz w:val="21"/>
          <w:szCs w:val="21"/>
        </w:rPr>
        <w:t>Complex project discussion –</w:t>
      </w:r>
    </w:p>
    <w:p w14:paraId="16F03243" w14:textId="42287988" w:rsidR="00C46156" w:rsidRDefault="00C46156" w:rsidP="00C46156">
      <w:pPr>
        <w:numPr>
          <w:ilvl w:val="3"/>
          <w:numId w:val="11"/>
        </w:numPr>
        <w:spacing w:after="240"/>
        <w:rPr>
          <w:rFonts w:ascii="Arial" w:hAnsi="Arial" w:cs="Arial"/>
          <w:sz w:val="21"/>
          <w:szCs w:val="21"/>
        </w:rPr>
      </w:pPr>
      <w:r>
        <w:rPr>
          <w:rFonts w:ascii="Arial" w:hAnsi="Arial" w:cs="Arial"/>
          <w:sz w:val="21"/>
          <w:szCs w:val="21"/>
        </w:rPr>
        <w:t>More about complexity, not $ range</w:t>
      </w:r>
      <w:r w:rsidR="00C54855">
        <w:rPr>
          <w:rFonts w:ascii="Arial" w:hAnsi="Arial" w:cs="Arial"/>
          <w:sz w:val="21"/>
          <w:szCs w:val="21"/>
        </w:rPr>
        <w:t xml:space="preserve">. Tight construction access or MOT complexity. </w:t>
      </w:r>
      <w:r w:rsidR="006E2F3D">
        <w:rPr>
          <w:rFonts w:ascii="Arial" w:hAnsi="Arial" w:cs="Arial"/>
          <w:sz w:val="21"/>
          <w:szCs w:val="21"/>
        </w:rPr>
        <w:t xml:space="preserve">For </w:t>
      </w:r>
      <w:proofErr w:type="gramStart"/>
      <w:r w:rsidR="006E2F3D">
        <w:rPr>
          <w:rFonts w:ascii="Arial" w:hAnsi="Arial" w:cs="Arial"/>
          <w:sz w:val="21"/>
          <w:szCs w:val="21"/>
        </w:rPr>
        <w:t>example</w:t>
      </w:r>
      <w:proofErr w:type="gramEnd"/>
      <w:r w:rsidR="006E2F3D">
        <w:rPr>
          <w:rFonts w:ascii="Arial" w:hAnsi="Arial" w:cs="Arial"/>
          <w:sz w:val="21"/>
          <w:szCs w:val="21"/>
        </w:rPr>
        <w:t xml:space="preserve"> Bangor Veterans bridge was much less than $10M, but complex. </w:t>
      </w:r>
    </w:p>
    <w:p w14:paraId="331439E9" w14:textId="464DC9DF" w:rsidR="00ED488E" w:rsidRPr="00776BF8" w:rsidRDefault="00C447DE"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Training Areas</w:t>
      </w:r>
    </w:p>
    <w:p w14:paraId="24D8CBF2" w14:textId="359380E5" w:rsidR="00DD4864" w:rsidRDefault="0001345A" w:rsidP="008B48A8">
      <w:pPr>
        <w:numPr>
          <w:ilvl w:val="2"/>
          <w:numId w:val="11"/>
        </w:numPr>
        <w:tabs>
          <w:tab w:val="clear" w:pos="2160"/>
        </w:tabs>
        <w:spacing w:after="240"/>
        <w:ind w:left="1901" w:hanging="274"/>
        <w:rPr>
          <w:rFonts w:ascii="Arial" w:hAnsi="Arial" w:cs="Arial"/>
          <w:sz w:val="21"/>
          <w:szCs w:val="21"/>
        </w:rPr>
      </w:pPr>
      <w:proofErr w:type="spellStart"/>
      <w:r>
        <w:rPr>
          <w:rFonts w:ascii="Arial" w:hAnsi="Arial" w:cs="Arial"/>
          <w:sz w:val="21"/>
          <w:szCs w:val="21"/>
        </w:rPr>
        <w:t>Microstation</w:t>
      </w:r>
      <w:proofErr w:type="spellEnd"/>
      <w:r>
        <w:rPr>
          <w:rFonts w:ascii="Arial" w:hAnsi="Arial" w:cs="Arial"/>
          <w:sz w:val="21"/>
          <w:szCs w:val="21"/>
        </w:rPr>
        <w:t xml:space="preserve"> Open Roads transition</w:t>
      </w:r>
      <w:r w:rsidR="006E2F3D">
        <w:rPr>
          <w:rFonts w:ascii="Arial" w:hAnsi="Arial" w:cs="Arial"/>
          <w:sz w:val="21"/>
          <w:szCs w:val="21"/>
        </w:rPr>
        <w:t xml:space="preserve"> – not much to update on this.</w:t>
      </w:r>
    </w:p>
    <w:p w14:paraId="09F30220" w14:textId="77777777" w:rsidR="00157C9F" w:rsidRDefault="00DD4864" w:rsidP="00C90507">
      <w:pPr>
        <w:pStyle w:val="ListParagraph"/>
        <w:numPr>
          <w:ilvl w:val="1"/>
          <w:numId w:val="1"/>
        </w:numPr>
        <w:spacing w:after="120"/>
        <w:contextualSpacing w:val="0"/>
        <w:rPr>
          <w:rFonts w:ascii="Arial" w:hAnsi="Arial" w:cs="Arial"/>
          <w:sz w:val="21"/>
          <w:szCs w:val="21"/>
        </w:rPr>
      </w:pPr>
      <w:r>
        <w:rPr>
          <w:rFonts w:ascii="Arial" w:hAnsi="Arial" w:cs="Arial"/>
          <w:sz w:val="21"/>
          <w:szCs w:val="21"/>
        </w:rPr>
        <w:lastRenderedPageBreak/>
        <w:t>Other</w:t>
      </w:r>
      <w:r w:rsidR="00157C9F" w:rsidRPr="00157C9F">
        <w:rPr>
          <w:rFonts w:ascii="Arial" w:hAnsi="Arial" w:cs="Arial"/>
          <w:sz w:val="21"/>
          <w:szCs w:val="21"/>
        </w:rPr>
        <w:t xml:space="preserve"> </w:t>
      </w:r>
    </w:p>
    <w:p w14:paraId="3D3DC35B" w14:textId="77336693" w:rsidR="00157C9F" w:rsidRDefault="00157C9F" w:rsidP="00157C9F">
      <w:pPr>
        <w:pStyle w:val="ListParagraph"/>
        <w:numPr>
          <w:ilvl w:val="0"/>
          <w:numId w:val="1"/>
        </w:numPr>
        <w:spacing w:after="120"/>
        <w:contextualSpacing w:val="0"/>
        <w:rPr>
          <w:rFonts w:ascii="Arial" w:hAnsi="Arial" w:cs="Arial"/>
          <w:sz w:val="21"/>
          <w:szCs w:val="21"/>
        </w:rPr>
      </w:pPr>
      <w:r>
        <w:rPr>
          <w:rFonts w:ascii="Arial" w:hAnsi="Arial" w:cs="Arial"/>
          <w:sz w:val="21"/>
          <w:szCs w:val="21"/>
        </w:rPr>
        <w:t>NHDOT ACEC</w:t>
      </w:r>
    </w:p>
    <w:p w14:paraId="24C0FD1C" w14:textId="1412ECA3" w:rsidR="00157C9F" w:rsidRDefault="00157C9F" w:rsidP="00C90507">
      <w:pPr>
        <w:numPr>
          <w:ilvl w:val="1"/>
          <w:numId w:val="1"/>
        </w:numPr>
        <w:spacing w:after="240"/>
        <w:rPr>
          <w:rFonts w:ascii="Arial" w:hAnsi="Arial" w:cs="Arial"/>
          <w:sz w:val="21"/>
          <w:szCs w:val="21"/>
        </w:rPr>
      </w:pPr>
      <w:r>
        <w:rPr>
          <w:rFonts w:ascii="Arial" w:hAnsi="Arial" w:cs="Arial"/>
          <w:sz w:val="21"/>
          <w:szCs w:val="21"/>
        </w:rPr>
        <w:t xml:space="preserve">NHDOT had a bridge subcommittee meeting 9/17 where </w:t>
      </w:r>
      <w:r w:rsidRPr="00DD4864">
        <w:rPr>
          <w:rFonts w:ascii="Arial" w:hAnsi="Arial" w:cs="Arial"/>
          <w:sz w:val="21"/>
          <w:szCs w:val="21"/>
        </w:rPr>
        <w:t xml:space="preserve">AIT gave presentation to NHDOT ACEC on TUB girders. </w:t>
      </w:r>
      <w:r>
        <w:rPr>
          <w:rFonts w:ascii="Arial" w:hAnsi="Arial" w:cs="Arial"/>
          <w:sz w:val="21"/>
          <w:szCs w:val="21"/>
        </w:rPr>
        <w:t>Jeff helped track down some photos they requested of the Hampden project.</w:t>
      </w:r>
    </w:p>
    <w:p w14:paraId="057C50C1" w14:textId="54E91574" w:rsidR="00157C9F" w:rsidRDefault="00157C9F" w:rsidP="00157C9F">
      <w:pPr>
        <w:pStyle w:val="ListParagraph"/>
        <w:numPr>
          <w:ilvl w:val="1"/>
          <w:numId w:val="1"/>
        </w:numPr>
        <w:spacing w:after="120"/>
        <w:contextualSpacing w:val="0"/>
        <w:rPr>
          <w:rFonts w:ascii="Arial" w:hAnsi="Arial" w:cs="Arial"/>
          <w:sz w:val="21"/>
          <w:szCs w:val="21"/>
        </w:rPr>
      </w:pPr>
      <w:r>
        <w:rPr>
          <w:rFonts w:ascii="Arial" w:hAnsi="Arial" w:cs="Arial"/>
          <w:sz w:val="21"/>
          <w:szCs w:val="21"/>
        </w:rPr>
        <w:t>Any questions for them? MaineDOT is interested in how NH deals with high dollar, complex projects, and what they do to engage contractors before they go out to bid. Projects with lots of construction issues</w:t>
      </w:r>
      <w:r w:rsidR="006E2F3D">
        <w:rPr>
          <w:rFonts w:ascii="Arial" w:hAnsi="Arial" w:cs="Arial"/>
          <w:sz w:val="21"/>
          <w:szCs w:val="21"/>
        </w:rPr>
        <w:t>, how to maintain traffic, etc.</w:t>
      </w:r>
    </w:p>
    <w:p w14:paraId="7698DF70" w14:textId="77777777" w:rsidR="002002A7" w:rsidRPr="00776BF8" w:rsidRDefault="00DA3AED" w:rsidP="00A45F3B">
      <w:pPr>
        <w:numPr>
          <w:ilvl w:val="0"/>
          <w:numId w:val="1"/>
        </w:numPr>
        <w:spacing w:after="120"/>
        <w:rPr>
          <w:rFonts w:ascii="Arial" w:hAnsi="Arial" w:cs="Arial"/>
          <w:sz w:val="21"/>
          <w:szCs w:val="21"/>
        </w:rPr>
      </w:pPr>
      <w:r w:rsidRPr="00776BF8">
        <w:rPr>
          <w:rFonts w:ascii="Arial" w:hAnsi="Arial" w:cs="Arial"/>
          <w:sz w:val="21"/>
          <w:szCs w:val="21"/>
        </w:rPr>
        <w:t>Subcommittee Rotation</w:t>
      </w:r>
      <w:r w:rsidR="005240D3" w:rsidRPr="00776BF8">
        <w:rPr>
          <w:rFonts w:ascii="Arial" w:hAnsi="Arial" w:cs="Arial"/>
          <w:sz w:val="21"/>
          <w:szCs w:val="21"/>
        </w:rPr>
        <w:t xml:space="preserve"> for Consultant</w:t>
      </w:r>
      <w:r w:rsidR="00CB53CB" w:rsidRPr="00776BF8">
        <w:rPr>
          <w:rFonts w:ascii="Arial" w:hAnsi="Arial" w:cs="Arial"/>
          <w:sz w:val="21"/>
          <w:szCs w:val="21"/>
        </w:rPr>
        <w:t xml:space="preserve">s </w:t>
      </w:r>
    </w:p>
    <w:p w14:paraId="5665EAF6" w14:textId="010921D7" w:rsidR="001C33C6" w:rsidRPr="00527D4D" w:rsidRDefault="001C417F" w:rsidP="00527D4D">
      <w:pPr>
        <w:pStyle w:val="ListParagraph"/>
        <w:numPr>
          <w:ilvl w:val="1"/>
          <w:numId w:val="1"/>
        </w:numPr>
        <w:contextualSpacing w:val="0"/>
        <w:rPr>
          <w:rFonts w:ascii="Arial" w:hAnsi="Arial" w:cs="Arial"/>
          <w:sz w:val="21"/>
          <w:szCs w:val="21"/>
        </w:rPr>
      </w:pPr>
      <w:r w:rsidRPr="00776BF8">
        <w:rPr>
          <w:rFonts w:ascii="Arial" w:hAnsi="Arial" w:cs="Arial"/>
          <w:sz w:val="21"/>
          <w:szCs w:val="21"/>
        </w:rPr>
        <w:t>Active:</w:t>
      </w:r>
    </w:p>
    <w:p w14:paraId="1EF3BEE7" w14:textId="6205E5B1" w:rsidR="001C33C6" w:rsidRPr="00776BF8" w:rsidRDefault="00480A88" w:rsidP="001C417F">
      <w:pPr>
        <w:pStyle w:val="ListParagraph"/>
        <w:numPr>
          <w:ilvl w:val="2"/>
          <w:numId w:val="1"/>
        </w:numPr>
        <w:tabs>
          <w:tab w:val="clear" w:pos="2160"/>
        </w:tabs>
        <w:ind w:left="1620"/>
        <w:contextualSpacing w:val="0"/>
        <w:rPr>
          <w:rFonts w:ascii="Arial" w:hAnsi="Arial" w:cs="Arial"/>
          <w:sz w:val="21"/>
          <w:szCs w:val="21"/>
        </w:rPr>
      </w:pPr>
      <w:r w:rsidRPr="00776BF8">
        <w:rPr>
          <w:rFonts w:ascii="Arial" w:hAnsi="Arial" w:cs="Arial"/>
          <w:sz w:val="21"/>
          <w:szCs w:val="21"/>
        </w:rPr>
        <w:t>Thomas French</w:t>
      </w:r>
      <w:r w:rsidR="001C33C6" w:rsidRPr="00776BF8">
        <w:rPr>
          <w:rFonts w:ascii="Arial" w:hAnsi="Arial" w:cs="Arial"/>
          <w:sz w:val="21"/>
          <w:szCs w:val="21"/>
        </w:rPr>
        <w:t>, HDR</w:t>
      </w:r>
      <w:r w:rsidR="001A614C">
        <w:rPr>
          <w:rFonts w:ascii="Arial" w:hAnsi="Arial" w:cs="Arial"/>
          <w:sz w:val="21"/>
          <w:szCs w:val="21"/>
        </w:rPr>
        <w:t xml:space="preserve"> -</w:t>
      </w:r>
      <w:r w:rsidR="001C33C6" w:rsidRPr="00776BF8">
        <w:rPr>
          <w:rFonts w:ascii="Arial" w:hAnsi="Arial" w:cs="Arial"/>
          <w:sz w:val="21"/>
          <w:szCs w:val="21"/>
        </w:rPr>
        <w:tab/>
      </w:r>
      <w:r w:rsidR="001C33C6" w:rsidRPr="00776BF8">
        <w:rPr>
          <w:rFonts w:ascii="Arial" w:hAnsi="Arial" w:cs="Arial"/>
          <w:sz w:val="21"/>
          <w:szCs w:val="21"/>
        </w:rPr>
        <w:tab/>
      </w:r>
      <w:r w:rsidR="001C33C6" w:rsidRPr="00776BF8">
        <w:rPr>
          <w:rFonts w:ascii="Arial" w:hAnsi="Arial" w:cs="Arial"/>
          <w:sz w:val="21"/>
          <w:szCs w:val="21"/>
        </w:rPr>
        <w:tab/>
      </w:r>
      <w:r w:rsidR="001C33C6" w:rsidRPr="00776BF8">
        <w:rPr>
          <w:rFonts w:ascii="Arial" w:hAnsi="Arial" w:cs="Arial"/>
          <w:sz w:val="21"/>
          <w:szCs w:val="21"/>
        </w:rPr>
        <w:tab/>
        <w:t>Q1 2020 thru Q4 2021</w:t>
      </w:r>
    </w:p>
    <w:p w14:paraId="5D900E8E" w14:textId="3128C413" w:rsidR="008E3A64" w:rsidRPr="00776BF8" w:rsidRDefault="00C62378" w:rsidP="001C417F">
      <w:pPr>
        <w:pStyle w:val="ListParagraph"/>
        <w:numPr>
          <w:ilvl w:val="2"/>
          <w:numId w:val="1"/>
        </w:numPr>
        <w:tabs>
          <w:tab w:val="clear" w:pos="2160"/>
        </w:tabs>
        <w:ind w:left="1620"/>
        <w:contextualSpacing w:val="0"/>
        <w:rPr>
          <w:rFonts w:ascii="Arial" w:hAnsi="Arial" w:cs="Arial"/>
          <w:sz w:val="21"/>
          <w:szCs w:val="21"/>
        </w:rPr>
      </w:pPr>
      <w:r w:rsidRPr="00776BF8">
        <w:rPr>
          <w:rFonts w:ascii="Arial" w:hAnsi="Arial" w:cs="Arial"/>
          <w:sz w:val="21"/>
          <w:szCs w:val="21"/>
        </w:rPr>
        <w:t>Owen Krauss</w:t>
      </w:r>
      <w:r w:rsidR="008E3A64" w:rsidRPr="00776BF8">
        <w:rPr>
          <w:rFonts w:ascii="Arial" w:hAnsi="Arial" w:cs="Arial"/>
          <w:sz w:val="21"/>
          <w:szCs w:val="21"/>
        </w:rPr>
        <w:t xml:space="preserve">, </w:t>
      </w:r>
      <w:r w:rsidRPr="00776BF8">
        <w:rPr>
          <w:rFonts w:ascii="Arial" w:hAnsi="Arial" w:cs="Arial"/>
          <w:sz w:val="21"/>
          <w:szCs w:val="21"/>
        </w:rPr>
        <w:t>HTA</w:t>
      </w:r>
      <w:r w:rsidRPr="00776BF8">
        <w:rPr>
          <w:rFonts w:ascii="Arial" w:hAnsi="Arial" w:cs="Arial"/>
          <w:sz w:val="21"/>
          <w:szCs w:val="21"/>
        </w:rPr>
        <w:tab/>
      </w:r>
      <w:r w:rsidR="001A614C">
        <w:rPr>
          <w:rFonts w:ascii="Arial" w:hAnsi="Arial" w:cs="Arial"/>
          <w:sz w:val="21"/>
          <w:szCs w:val="21"/>
        </w:rPr>
        <w:t xml:space="preserve">- </w:t>
      </w:r>
      <w:r w:rsidR="001A3C50">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004D4495" w:rsidRPr="00776BF8">
        <w:rPr>
          <w:rFonts w:ascii="Arial" w:hAnsi="Arial" w:cs="Arial"/>
          <w:sz w:val="21"/>
          <w:szCs w:val="21"/>
        </w:rPr>
        <w:tab/>
      </w:r>
      <w:r w:rsidR="008E3A64" w:rsidRPr="00776BF8">
        <w:rPr>
          <w:rFonts w:ascii="Arial" w:hAnsi="Arial" w:cs="Arial"/>
          <w:sz w:val="21"/>
          <w:szCs w:val="21"/>
        </w:rPr>
        <w:t>Q</w:t>
      </w:r>
      <w:r w:rsidRPr="00776BF8">
        <w:rPr>
          <w:rFonts w:ascii="Arial" w:hAnsi="Arial" w:cs="Arial"/>
          <w:sz w:val="21"/>
          <w:szCs w:val="21"/>
        </w:rPr>
        <w:t>3</w:t>
      </w:r>
      <w:r w:rsidR="008E3A64" w:rsidRPr="00776BF8">
        <w:rPr>
          <w:rFonts w:ascii="Arial" w:hAnsi="Arial" w:cs="Arial"/>
          <w:sz w:val="21"/>
          <w:szCs w:val="21"/>
        </w:rPr>
        <w:t xml:space="preserve"> 20</w:t>
      </w:r>
      <w:r w:rsidRPr="00776BF8">
        <w:rPr>
          <w:rFonts w:ascii="Arial" w:hAnsi="Arial" w:cs="Arial"/>
          <w:sz w:val="21"/>
          <w:szCs w:val="21"/>
        </w:rPr>
        <w:t>20</w:t>
      </w:r>
      <w:r w:rsidR="008E3A64" w:rsidRPr="00776BF8">
        <w:rPr>
          <w:rFonts w:ascii="Arial" w:hAnsi="Arial" w:cs="Arial"/>
          <w:sz w:val="21"/>
          <w:szCs w:val="21"/>
        </w:rPr>
        <w:t xml:space="preserve"> thru Q</w:t>
      </w:r>
      <w:r w:rsidRPr="00776BF8">
        <w:rPr>
          <w:rFonts w:ascii="Arial" w:hAnsi="Arial" w:cs="Arial"/>
          <w:sz w:val="21"/>
          <w:szCs w:val="21"/>
        </w:rPr>
        <w:t>2</w:t>
      </w:r>
      <w:r w:rsidR="008E3A64" w:rsidRPr="00776BF8">
        <w:rPr>
          <w:rFonts w:ascii="Arial" w:hAnsi="Arial" w:cs="Arial"/>
          <w:sz w:val="21"/>
          <w:szCs w:val="21"/>
        </w:rPr>
        <w:t xml:space="preserve"> 202</w:t>
      </w:r>
      <w:r w:rsidRPr="00776BF8">
        <w:rPr>
          <w:rFonts w:ascii="Arial" w:hAnsi="Arial" w:cs="Arial"/>
          <w:sz w:val="21"/>
          <w:szCs w:val="21"/>
        </w:rPr>
        <w:t>2</w:t>
      </w:r>
    </w:p>
    <w:p w14:paraId="4C524F95" w14:textId="7EF0D17B" w:rsidR="004D4495" w:rsidRPr="00776BF8" w:rsidRDefault="00C62378" w:rsidP="001C417F">
      <w:pPr>
        <w:pStyle w:val="ListParagraph"/>
        <w:numPr>
          <w:ilvl w:val="2"/>
          <w:numId w:val="1"/>
        </w:numPr>
        <w:tabs>
          <w:tab w:val="clear" w:pos="2160"/>
        </w:tabs>
        <w:ind w:left="1620"/>
        <w:contextualSpacing w:val="0"/>
        <w:rPr>
          <w:rFonts w:ascii="Arial" w:hAnsi="Arial" w:cs="Arial"/>
          <w:sz w:val="21"/>
          <w:szCs w:val="21"/>
        </w:rPr>
      </w:pPr>
      <w:r w:rsidRPr="00776BF8">
        <w:rPr>
          <w:rFonts w:ascii="Arial" w:hAnsi="Arial" w:cs="Arial"/>
          <w:sz w:val="21"/>
          <w:szCs w:val="21"/>
        </w:rPr>
        <w:t xml:space="preserve">Chris Taylor, </w:t>
      </w:r>
      <w:proofErr w:type="spellStart"/>
      <w:r w:rsidRPr="00776BF8">
        <w:rPr>
          <w:rFonts w:ascii="Arial" w:hAnsi="Arial" w:cs="Arial"/>
          <w:sz w:val="21"/>
          <w:szCs w:val="21"/>
        </w:rPr>
        <w:t>TYLin</w:t>
      </w:r>
      <w:proofErr w:type="spellEnd"/>
      <w:r w:rsidRPr="00776BF8">
        <w:rPr>
          <w:rFonts w:ascii="Arial" w:hAnsi="Arial" w:cs="Arial"/>
          <w:sz w:val="21"/>
          <w:szCs w:val="21"/>
        </w:rPr>
        <w:tab/>
      </w:r>
      <w:r w:rsidRPr="00776BF8">
        <w:rPr>
          <w:rFonts w:ascii="Arial" w:hAnsi="Arial" w:cs="Arial"/>
          <w:sz w:val="21"/>
          <w:szCs w:val="21"/>
        </w:rPr>
        <w:tab/>
        <w:t xml:space="preserve"> </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Q3 2020 thru Q2 2022</w:t>
      </w:r>
    </w:p>
    <w:p w14:paraId="4AE15388" w14:textId="77777777" w:rsidR="00527D4D" w:rsidRDefault="001C33C6" w:rsidP="00527D4D">
      <w:pPr>
        <w:pStyle w:val="ListParagraph"/>
        <w:numPr>
          <w:ilvl w:val="2"/>
          <w:numId w:val="1"/>
        </w:numPr>
        <w:tabs>
          <w:tab w:val="clear" w:pos="2160"/>
        </w:tabs>
        <w:ind w:left="1627" w:hanging="187"/>
        <w:contextualSpacing w:val="0"/>
        <w:rPr>
          <w:rFonts w:ascii="Arial" w:hAnsi="Arial" w:cs="Arial"/>
          <w:sz w:val="21"/>
          <w:szCs w:val="21"/>
        </w:rPr>
      </w:pPr>
      <w:r w:rsidRPr="00776BF8">
        <w:rPr>
          <w:rFonts w:ascii="Arial" w:hAnsi="Arial" w:cs="Arial"/>
          <w:sz w:val="21"/>
          <w:szCs w:val="21"/>
        </w:rPr>
        <w:t>Bob Blunt, VHB</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Q4 2020 thru Q3 2022</w:t>
      </w:r>
    </w:p>
    <w:p w14:paraId="09EC1323" w14:textId="17A13F25" w:rsidR="00527D4D" w:rsidRPr="00527D4D" w:rsidRDefault="00527D4D" w:rsidP="00527D4D">
      <w:pPr>
        <w:pStyle w:val="ListParagraph"/>
        <w:numPr>
          <w:ilvl w:val="2"/>
          <w:numId w:val="1"/>
        </w:numPr>
        <w:tabs>
          <w:tab w:val="clear" w:pos="2160"/>
        </w:tabs>
        <w:ind w:left="1627" w:hanging="187"/>
        <w:contextualSpacing w:val="0"/>
        <w:rPr>
          <w:rFonts w:ascii="Arial" w:hAnsi="Arial" w:cs="Arial"/>
          <w:sz w:val="21"/>
          <w:szCs w:val="21"/>
        </w:rPr>
      </w:pPr>
      <w:r w:rsidRPr="00527D4D">
        <w:rPr>
          <w:rFonts w:ascii="Arial" w:hAnsi="Arial" w:cs="Arial"/>
          <w:sz w:val="21"/>
          <w:szCs w:val="21"/>
        </w:rPr>
        <w:t>Dan Taylor, Stantec</w:t>
      </w:r>
      <w:r w:rsidRPr="00527D4D">
        <w:rPr>
          <w:rFonts w:ascii="Arial" w:hAnsi="Arial" w:cs="Arial"/>
          <w:sz w:val="21"/>
          <w:szCs w:val="21"/>
        </w:rPr>
        <w:tab/>
      </w:r>
      <w:r w:rsidRPr="00527D4D">
        <w:rPr>
          <w:rFonts w:ascii="Arial" w:hAnsi="Arial" w:cs="Arial"/>
          <w:sz w:val="21"/>
          <w:szCs w:val="21"/>
        </w:rPr>
        <w:tab/>
      </w:r>
      <w:r w:rsidRPr="00527D4D">
        <w:rPr>
          <w:rFonts w:ascii="Arial" w:hAnsi="Arial" w:cs="Arial"/>
          <w:sz w:val="21"/>
          <w:szCs w:val="21"/>
        </w:rPr>
        <w:tab/>
      </w:r>
      <w:r w:rsidRPr="00527D4D">
        <w:rPr>
          <w:rFonts w:ascii="Arial" w:hAnsi="Arial" w:cs="Arial"/>
          <w:sz w:val="21"/>
          <w:szCs w:val="21"/>
        </w:rPr>
        <w:tab/>
      </w:r>
      <w:r>
        <w:rPr>
          <w:rFonts w:ascii="Arial" w:hAnsi="Arial" w:cs="Arial"/>
          <w:sz w:val="21"/>
          <w:szCs w:val="21"/>
        </w:rPr>
        <w:tab/>
      </w:r>
      <w:r w:rsidRPr="00527D4D">
        <w:rPr>
          <w:rFonts w:ascii="Arial" w:hAnsi="Arial" w:cs="Arial"/>
          <w:sz w:val="21"/>
          <w:szCs w:val="21"/>
        </w:rPr>
        <w:t>Q2-2021 thru Q1 2023</w:t>
      </w:r>
    </w:p>
    <w:p w14:paraId="2E3DB847" w14:textId="40A6D020" w:rsidR="00527D4D" w:rsidRPr="00527D4D" w:rsidRDefault="00527D4D" w:rsidP="00527D4D">
      <w:pPr>
        <w:pStyle w:val="ListParagraph"/>
        <w:spacing w:after="240"/>
        <w:ind w:left="1620"/>
        <w:contextualSpacing w:val="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2FD5FC2E" w14:textId="1D1CEA40" w:rsidR="001C417F" w:rsidRPr="00776BF8" w:rsidRDefault="001C417F" w:rsidP="00A63C2A">
      <w:pPr>
        <w:pStyle w:val="ListParagraph"/>
        <w:numPr>
          <w:ilvl w:val="1"/>
          <w:numId w:val="1"/>
        </w:numPr>
        <w:contextualSpacing w:val="0"/>
        <w:rPr>
          <w:rFonts w:ascii="Arial" w:hAnsi="Arial" w:cs="Arial"/>
          <w:sz w:val="21"/>
          <w:szCs w:val="21"/>
        </w:rPr>
      </w:pPr>
      <w:r w:rsidRPr="00776BF8">
        <w:rPr>
          <w:rFonts w:ascii="Arial" w:hAnsi="Arial" w:cs="Arial"/>
          <w:sz w:val="21"/>
          <w:szCs w:val="21"/>
        </w:rPr>
        <w:t>Future:</w:t>
      </w:r>
    </w:p>
    <w:p w14:paraId="68349521" w14:textId="09818B66" w:rsidR="001C417F" w:rsidRPr="00776BF8" w:rsidRDefault="001C417F" w:rsidP="001C417F">
      <w:pPr>
        <w:pStyle w:val="ListParagraph"/>
        <w:numPr>
          <w:ilvl w:val="2"/>
          <w:numId w:val="1"/>
        </w:numPr>
        <w:tabs>
          <w:tab w:val="clear" w:pos="2160"/>
        </w:tabs>
        <w:contextualSpacing w:val="0"/>
        <w:rPr>
          <w:rFonts w:ascii="Arial" w:hAnsi="Arial" w:cs="Arial"/>
          <w:sz w:val="21"/>
          <w:szCs w:val="21"/>
        </w:rPr>
      </w:pPr>
      <w:r w:rsidRPr="00776BF8">
        <w:rPr>
          <w:rFonts w:ascii="Arial" w:hAnsi="Arial" w:cs="Arial"/>
          <w:sz w:val="21"/>
          <w:szCs w:val="21"/>
        </w:rPr>
        <w:t>Keith Wood, Kleinfelder</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Q1 2022 thru Q4 2023</w:t>
      </w:r>
    </w:p>
    <w:p w14:paraId="49CD90A9" w14:textId="4CD178DF" w:rsidR="001C417F" w:rsidRPr="00776BF8" w:rsidRDefault="001C417F" w:rsidP="001C417F">
      <w:pPr>
        <w:pStyle w:val="ListParagraph"/>
        <w:numPr>
          <w:ilvl w:val="2"/>
          <w:numId w:val="1"/>
        </w:numPr>
        <w:tabs>
          <w:tab w:val="clear" w:pos="2160"/>
        </w:tabs>
        <w:contextualSpacing w:val="0"/>
        <w:rPr>
          <w:rFonts w:ascii="Arial" w:hAnsi="Arial" w:cs="Arial"/>
          <w:sz w:val="21"/>
          <w:szCs w:val="21"/>
        </w:rPr>
      </w:pPr>
      <w:r w:rsidRPr="00776BF8">
        <w:rPr>
          <w:rFonts w:ascii="Arial" w:hAnsi="Arial" w:cs="Arial"/>
          <w:sz w:val="21"/>
          <w:szCs w:val="21"/>
        </w:rPr>
        <w:t>Ashley Stephens, HNTB</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Q3 2022 thru Q2 2024</w:t>
      </w:r>
    </w:p>
    <w:p w14:paraId="1B16E459" w14:textId="1C4F2E1E" w:rsidR="001C417F" w:rsidRPr="00776BF8" w:rsidRDefault="001C417F" w:rsidP="001C417F">
      <w:pPr>
        <w:pStyle w:val="ListParagraph"/>
        <w:numPr>
          <w:ilvl w:val="2"/>
          <w:numId w:val="1"/>
        </w:numPr>
        <w:tabs>
          <w:tab w:val="clear" w:pos="2160"/>
        </w:tabs>
        <w:spacing w:after="240"/>
        <w:contextualSpacing w:val="0"/>
        <w:rPr>
          <w:rFonts w:ascii="Arial" w:hAnsi="Arial" w:cs="Arial"/>
          <w:sz w:val="21"/>
          <w:szCs w:val="21"/>
        </w:rPr>
      </w:pPr>
      <w:r w:rsidRPr="00776BF8">
        <w:rPr>
          <w:rFonts w:ascii="Arial" w:hAnsi="Arial" w:cs="Arial"/>
          <w:sz w:val="21"/>
          <w:szCs w:val="21"/>
        </w:rPr>
        <w:t>Andrew Blaisdell, GZA</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00500C5E">
        <w:rPr>
          <w:rFonts w:ascii="Arial" w:hAnsi="Arial" w:cs="Arial"/>
          <w:sz w:val="21"/>
          <w:szCs w:val="21"/>
        </w:rPr>
        <w:tab/>
      </w:r>
      <w:r w:rsidRPr="00776BF8">
        <w:rPr>
          <w:rFonts w:ascii="Arial" w:hAnsi="Arial" w:cs="Arial"/>
          <w:sz w:val="21"/>
          <w:szCs w:val="21"/>
        </w:rPr>
        <w:t>Q3 2022 thru Q2 2024</w:t>
      </w:r>
    </w:p>
    <w:p w14:paraId="28665DDA" w14:textId="42E5C3BB" w:rsidR="00A14DB8" w:rsidRDefault="00905AB9" w:rsidP="00A45F3B">
      <w:pPr>
        <w:numPr>
          <w:ilvl w:val="0"/>
          <w:numId w:val="1"/>
        </w:numPr>
        <w:spacing w:after="120"/>
        <w:rPr>
          <w:rFonts w:ascii="Arial" w:hAnsi="Arial" w:cs="Arial"/>
          <w:sz w:val="21"/>
          <w:szCs w:val="21"/>
        </w:rPr>
      </w:pPr>
      <w:r w:rsidRPr="00776BF8">
        <w:rPr>
          <w:rFonts w:ascii="Arial" w:hAnsi="Arial" w:cs="Arial"/>
          <w:sz w:val="21"/>
          <w:szCs w:val="21"/>
        </w:rPr>
        <w:t xml:space="preserve">The </w:t>
      </w:r>
      <w:r w:rsidR="00DA3AED" w:rsidRPr="00776BF8">
        <w:rPr>
          <w:rFonts w:ascii="Arial" w:hAnsi="Arial" w:cs="Arial"/>
          <w:sz w:val="21"/>
          <w:szCs w:val="21"/>
        </w:rPr>
        <w:t>Next Meeting</w:t>
      </w:r>
      <w:r w:rsidR="00376095" w:rsidRPr="00776BF8">
        <w:rPr>
          <w:rFonts w:ascii="Arial" w:hAnsi="Arial" w:cs="Arial"/>
          <w:sz w:val="21"/>
          <w:szCs w:val="21"/>
        </w:rPr>
        <w:t xml:space="preserve"> </w:t>
      </w:r>
      <w:r w:rsidRPr="00776BF8">
        <w:rPr>
          <w:rFonts w:ascii="Arial" w:hAnsi="Arial" w:cs="Arial"/>
          <w:sz w:val="21"/>
          <w:szCs w:val="21"/>
        </w:rPr>
        <w:t xml:space="preserve">is set for </w:t>
      </w:r>
      <w:r w:rsidR="0001345A">
        <w:rPr>
          <w:rFonts w:ascii="Arial" w:hAnsi="Arial" w:cs="Arial"/>
          <w:sz w:val="21"/>
          <w:szCs w:val="21"/>
        </w:rPr>
        <w:t>December</w:t>
      </w:r>
      <w:r w:rsidR="00480A88" w:rsidRPr="00776BF8">
        <w:rPr>
          <w:rFonts w:ascii="Arial" w:hAnsi="Arial" w:cs="Arial"/>
          <w:sz w:val="21"/>
          <w:szCs w:val="21"/>
        </w:rPr>
        <w:t xml:space="preserve"> </w:t>
      </w:r>
      <w:r w:rsidR="008B48A8">
        <w:rPr>
          <w:rFonts w:ascii="Arial" w:hAnsi="Arial" w:cs="Arial"/>
          <w:sz w:val="21"/>
          <w:szCs w:val="21"/>
        </w:rPr>
        <w:t>14</w:t>
      </w:r>
      <w:r w:rsidR="002E7D14" w:rsidRPr="00776BF8">
        <w:rPr>
          <w:rFonts w:ascii="Arial" w:hAnsi="Arial" w:cs="Arial"/>
          <w:sz w:val="21"/>
          <w:szCs w:val="21"/>
        </w:rPr>
        <w:t>, 2021</w:t>
      </w:r>
      <w:r w:rsidR="00C62378" w:rsidRPr="00776BF8">
        <w:rPr>
          <w:rFonts w:ascii="Arial" w:hAnsi="Arial" w:cs="Arial"/>
          <w:sz w:val="21"/>
          <w:szCs w:val="21"/>
        </w:rPr>
        <w:t>.</w:t>
      </w:r>
    </w:p>
    <w:p w14:paraId="15CE305C" w14:textId="77777777" w:rsidR="00500C5E" w:rsidRPr="00776BF8" w:rsidRDefault="00500C5E" w:rsidP="00500C5E">
      <w:pPr>
        <w:spacing w:after="120"/>
        <w:ind w:left="1440"/>
        <w:rPr>
          <w:rFonts w:ascii="Arial" w:hAnsi="Arial" w:cs="Arial"/>
          <w:sz w:val="21"/>
          <w:szCs w:val="21"/>
        </w:rPr>
      </w:pPr>
    </w:p>
    <w:sectPr w:rsidR="00500C5E" w:rsidRPr="00776BF8" w:rsidSect="006A1B71">
      <w:headerReference w:type="default" r:id="rId11"/>
      <w:head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AE00" w14:textId="77777777" w:rsidR="008F5850" w:rsidRDefault="008F5850">
      <w:r>
        <w:separator/>
      </w:r>
    </w:p>
  </w:endnote>
  <w:endnote w:type="continuationSeparator" w:id="0">
    <w:p w14:paraId="5DCA28BF" w14:textId="77777777" w:rsidR="008F5850" w:rsidRDefault="008F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Interstate-Ligh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9800" w14:textId="77777777" w:rsidR="008F5850" w:rsidRDefault="008F5850">
      <w:r>
        <w:separator/>
      </w:r>
    </w:p>
  </w:footnote>
  <w:footnote w:type="continuationSeparator" w:id="0">
    <w:p w14:paraId="03AF6039" w14:textId="77777777" w:rsidR="008F5850" w:rsidRDefault="008F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C237" w14:textId="240227B9" w:rsidR="00D84232" w:rsidRPr="006A1B71" w:rsidRDefault="00D84232" w:rsidP="006A1B71">
    <w:pPr>
      <w:pStyle w:val="Header"/>
      <w:spacing w:after="720"/>
      <w:rPr>
        <w:rFonts w:ascii="Interstate-Light" w:hAnsi="Interstate-Light"/>
        <w:sz w:val="18"/>
        <w:szCs w:val="18"/>
      </w:rPr>
    </w:pPr>
    <w:r w:rsidRPr="006A1B71">
      <w:rPr>
        <w:rFonts w:ascii="Interstate-Light" w:hAnsi="Interstate-Light"/>
        <w:sz w:val="18"/>
        <w:szCs w:val="18"/>
      </w:rPr>
      <w:t xml:space="preserve">Page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PAGE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r w:rsidRPr="006A1B71">
      <w:rPr>
        <w:rFonts w:ascii="Interstate-Light" w:hAnsi="Interstate-Light"/>
        <w:sz w:val="18"/>
        <w:szCs w:val="18"/>
      </w:rPr>
      <w:t xml:space="preserve"> of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NUMPAGES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82E" w14:textId="249FB6BA" w:rsidR="00347C5D" w:rsidRPr="00CD7620" w:rsidRDefault="00347C5D" w:rsidP="00E70934">
    <w:pPr>
      <w:autoSpaceDE w:val="0"/>
      <w:autoSpaceDN w:val="0"/>
      <w:adjustRightInd w:val="0"/>
      <w:jc w:val="center"/>
      <w:rPr>
        <w:rFonts w:ascii="Arial" w:hAnsi="Arial" w:cs="Arial"/>
        <w:b/>
        <w:bCs/>
        <w:szCs w:val="24"/>
      </w:rPr>
    </w:pPr>
    <w:r w:rsidRPr="00CD7620">
      <w:rPr>
        <w:rFonts w:ascii="Arial" w:hAnsi="Arial" w:cs="Arial"/>
        <w:b/>
        <w:bCs/>
        <w:szCs w:val="24"/>
      </w:rPr>
      <w:t>ACEC/MaineDOT Bridge Design Subcommittee</w:t>
    </w:r>
  </w:p>
  <w:p w14:paraId="4F6DFB7D" w14:textId="77777777" w:rsidR="00347C5D" w:rsidRPr="009B5211" w:rsidRDefault="00347C5D" w:rsidP="00347C5D">
    <w:pPr>
      <w:autoSpaceDE w:val="0"/>
      <w:autoSpaceDN w:val="0"/>
      <w:adjustRightInd w:val="0"/>
      <w:jc w:val="center"/>
      <w:rPr>
        <w:rFonts w:ascii="Arial" w:hAnsi="Arial" w:cs="Arial"/>
        <w:b/>
        <w:bCs/>
        <w:sz w:val="16"/>
        <w:szCs w:val="16"/>
      </w:rPr>
    </w:pPr>
  </w:p>
  <w:p w14:paraId="4955D123" w14:textId="42F8F2DA" w:rsidR="00347C5D" w:rsidRPr="00CD7620" w:rsidRDefault="00347C5D" w:rsidP="00347C5D">
    <w:pPr>
      <w:autoSpaceDE w:val="0"/>
      <w:autoSpaceDN w:val="0"/>
      <w:adjustRightInd w:val="0"/>
      <w:jc w:val="center"/>
      <w:rPr>
        <w:rFonts w:ascii="Arial" w:hAnsi="Arial" w:cs="Arial"/>
        <w:b/>
        <w:bCs/>
        <w:szCs w:val="24"/>
      </w:rPr>
    </w:pPr>
    <w:r w:rsidRPr="00CD7620">
      <w:rPr>
        <w:rFonts w:ascii="Arial" w:hAnsi="Arial" w:cs="Arial"/>
        <w:b/>
        <w:bCs/>
        <w:szCs w:val="24"/>
      </w:rPr>
      <w:t xml:space="preserve">MEETING </w:t>
    </w:r>
    <w:r w:rsidR="00B60423">
      <w:rPr>
        <w:rFonts w:ascii="Arial" w:hAnsi="Arial" w:cs="Arial"/>
        <w:b/>
        <w:bCs/>
        <w:szCs w:val="24"/>
      </w:rPr>
      <w:t>MINUTES</w:t>
    </w:r>
  </w:p>
  <w:p w14:paraId="7C4506AD" w14:textId="77777777" w:rsidR="00347C5D" w:rsidRPr="009B5211" w:rsidRDefault="00347C5D" w:rsidP="00347C5D">
    <w:pPr>
      <w:autoSpaceDE w:val="0"/>
      <w:autoSpaceDN w:val="0"/>
      <w:adjustRightInd w:val="0"/>
      <w:jc w:val="center"/>
      <w:rPr>
        <w:rFonts w:ascii="Arial" w:hAnsi="Arial" w:cs="Arial"/>
        <w:b/>
        <w:bCs/>
        <w:sz w:val="16"/>
        <w:szCs w:val="16"/>
      </w:rPr>
    </w:pPr>
  </w:p>
  <w:p w14:paraId="3E31F3CD" w14:textId="23EAD630" w:rsidR="00347C5D" w:rsidRDefault="00821B13" w:rsidP="00480A88">
    <w:pPr>
      <w:autoSpaceDE w:val="0"/>
      <w:autoSpaceDN w:val="0"/>
      <w:adjustRightInd w:val="0"/>
      <w:jc w:val="center"/>
      <w:rPr>
        <w:rFonts w:ascii="Arial" w:hAnsi="Arial" w:cs="Arial"/>
        <w:b/>
        <w:bCs/>
        <w:szCs w:val="24"/>
      </w:rPr>
    </w:pPr>
    <w:r>
      <w:rPr>
        <w:rFonts w:ascii="Arial" w:hAnsi="Arial" w:cs="Arial"/>
        <w:b/>
        <w:bCs/>
        <w:szCs w:val="24"/>
      </w:rPr>
      <w:t>September</w:t>
    </w:r>
    <w:r w:rsidR="00480A88">
      <w:rPr>
        <w:rFonts w:ascii="Arial" w:hAnsi="Arial" w:cs="Arial"/>
        <w:b/>
        <w:bCs/>
        <w:szCs w:val="24"/>
      </w:rPr>
      <w:t xml:space="preserve"> 2</w:t>
    </w:r>
    <w:r>
      <w:rPr>
        <w:rFonts w:ascii="Arial" w:hAnsi="Arial" w:cs="Arial"/>
        <w:b/>
        <w:bCs/>
        <w:szCs w:val="24"/>
      </w:rPr>
      <w:t>1</w:t>
    </w:r>
    <w:r w:rsidR="00480A88">
      <w:rPr>
        <w:rFonts w:ascii="Arial" w:hAnsi="Arial" w:cs="Arial"/>
        <w:b/>
        <w:bCs/>
        <w:szCs w:val="24"/>
      </w:rPr>
      <w:t>, 2021</w:t>
    </w:r>
  </w:p>
  <w:p w14:paraId="134F0F88" w14:textId="77777777" w:rsidR="00480A88" w:rsidRPr="009B5211" w:rsidRDefault="00480A88" w:rsidP="00480A88">
    <w:pPr>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720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C9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C4BD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C8A0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C24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17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C276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E4A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4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E4C9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54BF4"/>
    <w:multiLevelType w:val="hybridMultilevel"/>
    <w:tmpl w:val="386252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C6FBF"/>
    <w:multiLevelType w:val="hybridMultilevel"/>
    <w:tmpl w:val="6888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47477"/>
    <w:multiLevelType w:val="multilevel"/>
    <w:tmpl w:val="6B7C1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8D57A8"/>
    <w:multiLevelType w:val="hybridMultilevel"/>
    <w:tmpl w:val="26480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3E3AD0"/>
    <w:multiLevelType w:val="hybridMultilevel"/>
    <w:tmpl w:val="B39293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631B30"/>
    <w:multiLevelType w:val="hybridMultilevel"/>
    <w:tmpl w:val="4C9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E5B4D"/>
    <w:multiLevelType w:val="hybridMultilevel"/>
    <w:tmpl w:val="BB5430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85071D"/>
    <w:multiLevelType w:val="hybridMultilevel"/>
    <w:tmpl w:val="13D662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C12EC7"/>
    <w:multiLevelType w:val="hybridMultilevel"/>
    <w:tmpl w:val="4216A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FC97D4B"/>
    <w:multiLevelType w:val="hybridMultilevel"/>
    <w:tmpl w:val="E964487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3">
      <w:start w:val="1"/>
      <w:numFmt w:val="bullet"/>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1E43FC5"/>
    <w:multiLevelType w:val="hybridMultilevel"/>
    <w:tmpl w:val="3962EE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E5829"/>
    <w:multiLevelType w:val="hybridMultilevel"/>
    <w:tmpl w:val="D9647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E35E9"/>
    <w:multiLevelType w:val="hybridMultilevel"/>
    <w:tmpl w:val="B106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03600"/>
    <w:multiLevelType w:val="hybridMultilevel"/>
    <w:tmpl w:val="B186F6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74033A"/>
    <w:multiLevelType w:val="hybridMultilevel"/>
    <w:tmpl w:val="D65AF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6439F"/>
    <w:multiLevelType w:val="hybridMultilevel"/>
    <w:tmpl w:val="80827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153C68"/>
    <w:multiLevelType w:val="hybridMultilevel"/>
    <w:tmpl w:val="3F4EF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14B48"/>
    <w:multiLevelType w:val="hybridMultilevel"/>
    <w:tmpl w:val="89563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1EC5363"/>
    <w:multiLevelType w:val="hybridMultilevel"/>
    <w:tmpl w:val="EF30979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20F2BBF"/>
    <w:multiLevelType w:val="hybridMultilevel"/>
    <w:tmpl w:val="F3FCD220"/>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503AA2"/>
    <w:multiLevelType w:val="hybridMultilevel"/>
    <w:tmpl w:val="8556D9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A063153"/>
    <w:multiLevelType w:val="hybridMultilevel"/>
    <w:tmpl w:val="0052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6E41"/>
    <w:multiLevelType w:val="hybridMultilevel"/>
    <w:tmpl w:val="F34EAD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A0A48"/>
    <w:multiLevelType w:val="hybridMultilevel"/>
    <w:tmpl w:val="6038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D0446"/>
    <w:multiLevelType w:val="hybridMultilevel"/>
    <w:tmpl w:val="1BE46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1E4873"/>
    <w:multiLevelType w:val="hybridMultilevel"/>
    <w:tmpl w:val="294A7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DE1C59"/>
    <w:multiLevelType w:val="hybridMultilevel"/>
    <w:tmpl w:val="543E4C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A753269"/>
    <w:multiLevelType w:val="hybridMultilevel"/>
    <w:tmpl w:val="4F8045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10674"/>
    <w:multiLevelType w:val="hybridMultilevel"/>
    <w:tmpl w:val="9BEA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12"/>
  </w:num>
  <w:num w:numId="5">
    <w:abstractNumId w:val="17"/>
  </w:num>
  <w:num w:numId="6">
    <w:abstractNumId w:val="25"/>
  </w:num>
  <w:num w:numId="7">
    <w:abstractNumId w:val="36"/>
  </w:num>
  <w:num w:numId="8">
    <w:abstractNumId w:val="27"/>
  </w:num>
  <w:num w:numId="9">
    <w:abstractNumId w:val="20"/>
  </w:num>
  <w:num w:numId="10">
    <w:abstractNumId w:val="29"/>
  </w:num>
  <w:num w:numId="11">
    <w:abstractNumId w:val="35"/>
  </w:num>
  <w:num w:numId="12">
    <w:abstractNumId w:val="23"/>
  </w:num>
  <w:num w:numId="13">
    <w:abstractNumId w:val="28"/>
  </w:num>
  <w:num w:numId="14">
    <w:abstractNumId w:val="19"/>
  </w:num>
  <w:num w:numId="15">
    <w:abstractNumId w:val="21"/>
  </w:num>
  <w:num w:numId="16">
    <w:abstractNumId w:val="26"/>
  </w:num>
  <w:num w:numId="17">
    <w:abstractNumId w:val="34"/>
  </w:num>
  <w:num w:numId="18">
    <w:abstractNumId w:val="16"/>
  </w:num>
  <w:num w:numId="19">
    <w:abstractNumId w:val="30"/>
  </w:num>
  <w:num w:numId="20">
    <w:abstractNumId w:val="24"/>
  </w:num>
  <w:num w:numId="21">
    <w:abstractNumId w:val="37"/>
  </w:num>
  <w:num w:numId="22">
    <w:abstractNumId w:val="32"/>
  </w:num>
  <w:num w:numId="23">
    <w:abstractNumId w:val="10"/>
  </w:num>
  <w:num w:numId="24">
    <w:abstractNumId w:val="15"/>
  </w:num>
  <w:num w:numId="25">
    <w:abstractNumId w:val="22"/>
  </w:num>
  <w:num w:numId="26">
    <w:abstractNumId w:val="31"/>
  </w:num>
  <w:num w:numId="27">
    <w:abstractNumId w:val="33"/>
  </w:num>
  <w:num w:numId="28">
    <w:abstractNumId w:val="11"/>
  </w:num>
  <w:num w:numId="29">
    <w:abstractNumId w:val="3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43"/>
    <w:rsid w:val="000005AD"/>
    <w:rsid w:val="000043C8"/>
    <w:rsid w:val="0000663A"/>
    <w:rsid w:val="00010AAB"/>
    <w:rsid w:val="00010F67"/>
    <w:rsid w:val="0001345A"/>
    <w:rsid w:val="00025269"/>
    <w:rsid w:val="00033B7A"/>
    <w:rsid w:val="00033FD7"/>
    <w:rsid w:val="0003601D"/>
    <w:rsid w:val="00036878"/>
    <w:rsid w:val="0004792A"/>
    <w:rsid w:val="00047FF6"/>
    <w:rsid w:val="00051487"/>
    <w:rsid w:val="00054D42"/>
    <w:rsid w:val="00056487"/>
    <w:rsid w:val="00056581"/>
    <w:rsid w:val="00060A1E"/>
    <w:rsid w:val="00060B8C"/>
    <w:rsid w:val="00062AAB"/>
    <w:rsid w:val="000631E6"/>
    <w:rsid w:val="00064932"/>
    <w:rsid w:val="000670E0"/>
    <w:rsid w:val="00067C89"/>
    <w:rsid w:val="00071AC2"/>
    <w:rsid w:val="000748A8"/>
    <w:rsid w:val="000753F1"/>
    <w:rsid w:val="00076E2C"/>
    <w:rsid w:val="00083BD6"/>
    <w:rsid w:val="00084DBB"/>
    <w:rsid w:val="0008511C"/>
    <w:rsid w:val="00091F7F"/>
    <w:rsid w:val="000928F3"/>
    <w:rsid w:val="000930C8"/>
    <w:rsid w:val="000C12D8"/>
    <w:rsid w:val="000D5DB4"/>
    <w:rsid w:val="000D79A5"/>
    <w:rsid w:val="000E170C"/>
    <w:rsid w:val="000E1DFF"/>
    <w:rsid w:val="000E6BFB"/>
    <w:rsid w:val="000F6B98"/>
    <w:rsid w:val="000F6C39"/>
    <w:rsid w:val="001023CA"/>
    <w:rsid w:val="00104CF8"/>
    <w:rsid w:val="001124AB"/>
    <w:rsid w:val="00112A4A"/>
    <w:rsid w:val="00113B4E"/>
    <w:rsid w:val="001171B5"/>
    <w:rsid w:val="00123752"/>
    <w:rsid w:val="00126633"/>
    <w:rsid w:val="00126A50"/>
    <w:rsid w:val="00127003"/>
    <w:rsid w:val="001272F3"/>
    <w:rsid w:val="00132755"/>
    <w:rsid w:val="001348D4"/>
    <w:rsid w:val="00140DF8"/>
    <w:rsid w:val="00145881"/>
    <w:rsid w:val="00146F4C"/>
    <w:rsid w:val="00147A2F"/>
    <w:rsid w:val="00150466"/>
    <w:rsid w:val="00157C9F"/>
    <w:rsid w:val="00165C06"/>
    <w:rsid w:val="00177538"/>
    <w:rsid w:val="001908D7"/>
    <w:rsid w:val="001919E7"/>
    <w:rsid w:val="001971FE"/>
    <w:rsid w:val="001A0931"/>
    <w:rsid w:val="001A0CC1"/>
    <w:rsid w:val="001A3C50"/>
    <w:rsid w:val="001A5175"/>
    <w:rsid w:val="001A614C"/>
    <w:rsid w:val="001A6FC5"/>
    <w:rsid w:val="001A7D69"/>
    <w:rsid w:val="001B3750"/>
    <w:rsid w:val="001B5A23"/>
    <w:rsid w:val="001B61B4"/>
    <w:rsid w:val="001B776F"/>
    <w:rsid w:val="001B7E32"/>
    <w:rsid w:val="001C33C6"/>
    <w:rsid w:val="001C417F"/>
    <w:rsid w:val="001C668B"/>
    <w:rsid w:val="001C6EDB"/>
    <w:rsid w:val="001D29BE"/>
    <w:rsid w:val="001D572E"/>
    <w:rsid w:val="001D67A2"/>
    <w:rsid w:val="001D6E53"/>
    <w:rsid w:val="001E679B"/>
    <w:rsid w:val="001E7AD9"/>
    <w:rsid w:val="002002A7"/>
    <w:rsid w:val="0020412D"/>
    <w:rsid w:val="00206763"/>
    <w:rsid w:val="00206B2D"/>
    <w:rsid w:val="00214E17"/>
    <w:rsid w:val="00217DFF"/>
    <w:rsid w:val="002224FD"/>
    <w:rsid w:val="00223FE0"/>
    <w:rsid w:val="00224F1E"/>
    <w:rsid w:val="00231767"/>
    <w:rsid w:val="002326AE"/>
    <w:rsid w:val="00233476"/>
    <w:rsid w:val="00234C41"/>
    <w:rsid w:val="00235472"/>
    <w:rsid w:val="00236A27"/>
    <w:rsid w:val="00244703"/>
    <w:rsid w:val="00252B84"/>
    <w:rsid w:val="00252E8C"/>
    <w:rsid w:val="002550D4"/>
    <w:rsid w:val="002671B0"/>
    <w:rsid w:val="00275E27"/>
    <w:rsid w:val="00291B1F"/>
    <w:rsid w:val="00292448"/>
    <w:rsid w:val="00294DC8"/>
    <w:rsid w:val="002979FB"/>
    <w:rsid w:val="002A110A"/>
    <w:rsid w:val="002A12E9"/>
    <w:rsid w:val="002A3380"/>
    <w:rsid w:val="002A435B"/>
    <w:rsid w:val="002A449D"/>
    <w:rsid w:val="002A475E"/>
    <w:rsid w:val="002A6BF2"/>
    <w:rsid w:val="002A78C8"/>
    <w:rsid w:val="002B0229"/>
    <w:rsid w:val="002B2215"/>
    <w:rsid w:val="002B64E0"/>
    <w:rsid w:val="002B653A"/>
    <w:rsid w:val="002B7BC4"/>
    <w:rsid w:val="002C0088"/>
    <w:rsid w:val="002D1B88"/>
    <w:rsid w:val="002D3645"/>
    <w:rsid w:val="002D65FD"/>
    <w:rsid w:val="002E0DE7"/>
    <w:rsid w:val="002E6AE4"/>
    <w:rsid w:val="002E6C6A"/>
    <w:rsid w:val="002E7D14"/>
    <w:rsid w:val="002F2D56"/>
    <w:rsid w:val="002F40CC"/>
    <w:rsid w:val="003032D5"/>
    <w:rsid w:val="00303FB7"/>
    <w:rsid w:val="00304BF7"/>
    <w:rsid w:val="00313F98"/>
    <w:rsid w:val="003141EB"/>
    <w:rsid w:val="00314226"/>
    <w:rsid w:val="0032077B"/>
    <w:rsid w:val="00321B14"/>
    <w:rsid w:val="00322050"/>
    <w:rsid w:val="00326BC5"/>
    <w:rsid w:val="00331C5A"/>
    <w:rsid w:val="00337F3B"/>
    <w:rsid w:val="003439A6"/>
    <w:rsid w:val="00347C5D"/>
    <w:rsid w:val="003523EB"/>
    <w:rsid w:val="00352BBA"/>
    <w:rsid w:val="00353662"/>
    <w:rsid w:val="003546B6"/>
    <w:rsid w:val="00355071"/>
    <w:rsid w:val="00362BFB"/>
    <w:rsid w:val="0036402A"/>
    <w:rsid w:val="003646F9"/>
    <w:rsid w:val="0036477B"/>
    <w:rsid w:val="00366209"/>
    <w:rsid w:val="00366781"/>
    <w:rsid w:val="00367123"/>
    <w:rsid w:val="003707E1"/>
    <w:rsid w:val="003711BA"/>
    <w:rsid w:val="00376095"/>
    <w:rsid w:val="00377AEF"/>
    <w:rsid w:val="0038092B"/>
    <w:rsid w:val="0038383E"/>
    <w:rsid w:val="0038700E"/>
    <w:rsid w:val="00394C3F"/>
    <w:rsid w:val="00396D85"/>
    <w:rsid w:val="003A0352"/>
    <w:rsid w:val="003A0AD6"/>
    <w:rsid w:val="003A1128"/>
    <w:rsid w:val="003A1F85"/>
    <w:rsid w:val="003A20B0"/>
    <w:rsid w:val="003A2509"/>
    <w:rsid w:val="003A3FF4"/>
    <w:rsid w:val="003B0C71"/>
    <w:rsid w:val="003B43E1"/>
    <w:rsid w:val="003B5ECF"/>
    <w:rsid w:val="003B755B"/>
    <w:rsid w:val="003B7FE7"/>
    <w:rsid w:val="003C19B5"/>
    <w:rsid w:val="003C23E7"/>
    <w:rsid w:val="003C7C0A"/>
    <w:rsid w:val="003D0ED2"/>
    <w:rsid w:val="003D6A1E"/>
    <w:rsid w:val="003E1990"/>
    <w:rsid w:val="003E471B"/>
    <w:rsid w:val="00405536"/>
    <w:rsid w:val="004064D1"/>
    <w:rsid w:val="0041092D"/>
    <w:rsid w:val="00411D45"/>
    <w:rsid w:val="00415679"/>
    <w:rsid w:val="00421F4D"/>
    <w:rsid w:val="00422065"/>
    <w:rsid w:val="00422E11"/>
    <w:rsid w:val="004237AB"/>
    <w:rsid w:val="004255F0"/>
    <w:rsid w:val="004303ED"/>
    <w:rsid w:val="00430482"/>
    <w:rsid w:val="00434D93"/>
    <w:rsid w:val="004373FA"/>
    <w:rsid w:val="00446899"/>
    <w:rsid w:val="0045183B"/>
    <w:rsid w:val="00455B69"/>
    <w:rsid w:val="00456958"/>
    <w:rsid w:val="00461255"/>
    <w:rsid w:val="00465A6A"/>
    <w:rsid w:val="00477DB4"/>
    <w:rsid w:val="00480A88"/>
    <w:rsid w:val="00482DEE"/>
    <w:rsid w:val="00494E22"/>
    <w:rsid w:val="0049729A"/>
    <w:rsid w:val="004A13A6"/>
    <w:rsid w:val="004A687D"/>
    <w:rsid w:val="004B3287"/>
    <w:rsid w:val="004B521E"/>
    <w:rsid w:val="004C14DD"/>
    <w:rsid w:val="004C7D21"/>
    <w:rsid w:val="004D3121"/>
    <w:rsid w:val="004D4495"/>
    <w:rsid w:val="004D55D1"/>
    <w:rsid w:val="004E3FF1"/>
    <w:rsid w:val="004E7569"/>
    <w:rsid w:val="004E7E96"/>
    <w:rsid w:val="004F52DC"/>
    <w:rsid w:val="004F6F26"/>
    <w:rsid w:val="00500C5E"/>
    <w:rsid w:val="00503B66"/>
    <w:rsid w:val="0050491E"/>
    <w:rsid w:val="005057D4"/>
    <w:rsid w:val="00515218"/>
    <w:rsid w:val="00515E4D"/>
    <w:rsid w:val="005240D3"/>
    <w:rsid w:val="00527D4D"/>
    <w:rsid w:val="00531A0E"/>
    <w:rsid w:val="00532BE9"/>
    <w:rsid w:val="00537B7A"/>
    <w:rsid w:val="00540B86"/>
    <w:rsid w:val="005423B2"/>
    <w:rsid w:val="00550B41"/>
    <w:rsid w:val="005517EA"/>
    <w:rsid w:val="005556E0"/>
    <w:rsid w:val="00555786"/>
    <w:rsid w:val="00561767"/>
    <w:rsid w:val="005621FB"/>
    <w:rsid w:val="00571C92"/>
    <w:rsid w:val="0057565A"/>
    <w:rsid w:val="00581333"/>
    <w:rsid w:val="0058319E"/>
    <w:rsid w:val="0058324E"/>
    <w:rsid w:val="0059145F"/>
    <w:rsid w:val="00591E94"/>
    <w:rsid w:val="00593AF7"/>
    <w:rsid w:val="00595763"/>
    <w:rsid w:val="005A5C17"/>
    <w:rsid w:val="005A7928"/>
    <w:rsid w:val="005B09A5"/>
    <w:rsid w:val="005B2BFC"/>
    <w:rsid w:val="005B784D"/>
    <w:rsid w:val="005C158B"/>
    <w:rsid w:val="005D0D5E"/>
    <w:rsid w:val="005D11D5"/>
    <w:rsid w:val="005D1A88"/>
    <w:rsid w:val="005D7F70"/>
    <w:rsid w:val="005E4992"/>
    <w:rsid w:val="005E507E"/>
    <w:rsid w:val="005E6884"/>
    <w:rsid w:val="005E7262"/>
    <w:rsid w:val="005F11FD"/>
    <w:rsid w:val="00601ED3"/>
    <w:rsid w:val="006043B3"/>
    <w:rsid w:val="006052C8"/>
    <w:rsid w:val="00605C79"/>
    <w:rsid w:val="00615394"/>
    <w:rsid w:val="00616230"/>
    <w:rsid w:val="00624F53"/>
    <w:rsid w:val="00632530"/>
    <w:rsid w:val="0063722F"/>
    <w:rsid w:val="00643D5E"/>
    <w:rsid w:val="0065032C"/>
    <w:rsid w:val="00650339"/>
    <w:rsid w:val="00655CAF"/>
    <w:rsid w:val="00661C62"/>
    <w:rsid w:val="0066328C"/>
    <w:rsid w:val="006634E7"/>
    <w:rsid w:val="006652AF"/>
    <w:rsid w:val="006661C9"/>
    <w:rsid w:val="006669D7"/>
    <w:rsid w:val="006715F4"/>
    <w:rsid w:val="00674046"/>
    <w:rsid w:val="00674072"/>
    <w:rsid w:val="006802D9"/>
    <w:rsid w:val="00682581"/>
    <w:rsid w:val="0068433C"/>
    <w:rsid w:val="0069411A"/>
    <w:rsid w:val="006A1B71"/>
    <w:rsid w:val="006A3DE2"/>
    <w:rsid w:val="006A45E8"/>
    <w:rsid w:val="006A48CA"/>
    <w:rsid w:val="006A6785"/>
    <w:rsid w:val="006B325C"/>
    <w:rsid w:val="006B466E"/>
    <w:rsid w:val="006B5A3B"/>
    <w:rsid w:val="006C3D6C"/>
    <w:rsid w:val="006C5D13"/>
    <w:rsid w:val="006C603A"/>
    <w:rsid w:val="006D0220"/>
    <w:rsid w:val="006D15A7"/>
    <w:rsid w:val="006D16BD"/>
    <w:rsid w:val="006D5C2E"/>
    <w:rsid w:val="006D6203"/>
    <w:rsid w:val="006E2160"/>
    <w:rsid w:val="006E2941"/>
    <w:rsid w:val="006E2F3D"/>
    <w:rsid w:val="006F1F5B"/>
    <w:rsid w:val="006F7C0E"/>
    <w:rsid w:val="0070004B"/>
    <w:rsid w:val="0070251A"/>
    <w:rsid w:val="00702F1C"/>
    <w:rsid w:val="00704C8D"/>
    <w:rsid w:val="00710707"/>
    <w:rsid w:val="007220D5"/>
    <w:rsid w:val="0072536C"/>
    <w:rsid w:val="007301B6"/>
    <w:rsid w:val="0073100E"/>
    <w:rsid w:val="007317AE"/>
    <w:rsid w:val="00744EE9"/>
    <w:rsid w:val="007513DD"/>
    <w:rsid w:val="00752032"/>
    <w:rsid w:val="0075669B"/>
    <w:rsid w:val="007600D3"/>
    <w:rsid w:val="00761A4F"/>
    <w:rsid w:val="00762FC3"/>
    <w:rsid w:val="00766527"/>
    <w:rsid w:val="00767B17"/>
    <w:rsid w:val="00773103"/>
    <w:rsid w:val="00773D0B"/>
    <w:rsid w:val="007742BE"/>
    <w:rsid w:val="007761C6"/>
    <w:rsid w:val="00776BF8"/>
    <w:rsid w:val="00782EC7"/>
    <w:rsid w:val="00785F4E"/>
    <w:rsid w:val="007866DD"/>
    <w:rsid w:val="00790565"/>
    <w:rsid w:val="00792532"/>
    <w:rsid w:val="007944B5"/>
    <w:rsid w:val="00795185"/>
    <w:rsid w:val="0079590A"/>
    <w:rsid w:val="007A0742"/>
    <w:rsid w:val="007A2BBA"/>
    <w:rsid w:val="007B6E45"/>
    <w:rsid w:val="007D7B86"/>
    <w:rsid w:val="007E013A"/>
    <w:rsid w:val="007E0174"/>
    <w:rsid w:val="007E24B6"/>
    <w:rsid w:val="007E2883"/>
    <w:rsid w:val="007E4E01"/>
    <w:rsid w:val="007E6853"/>
    <w:rsid w:val="007F09C9"/>
    <w:rsid w:val="007F345C"/>
    <w:rsid w:val="007F3DDB"/>
    <w:rsid w:val="007F750D"/>
    <w:rsid w:val="007F7834"/>
    <w:rsid w:val="00800256"/>
    <w:rsid w:val="00800AF7"/>
    <w:rsid w:val="00803C98"/>
    <w:rsid w:val="008070AB"/>
    <w:rsid w:val="00815FA3"/>
    <w:rsid w:val="008162FF"/>
    <w:rsid w:val="00821B13"/>
    <w:rsid w:val="0082393D"/>
    <w:rsid w:val="00824CF8"/>
    <w:rsid w:val="0082678A"/>
    <w:rsid w:val="00827059"/>
    <w:rsid w:val="00827090"/>
    <w:rsid w:val="008316E4"/>
    <w:rsid w:val="00834595"/>
    <w:rsid w:val="008369F3"/>
    <w:rsid w:val="008370C2"/>
    <w:rsid w:val="008444CD"/>
    <w:rsid w:val="00846383"/>
    <w:rsid w:val="00846438"/>
    <w:rsid w:val="00847AD1"/>
    <w:rsid w:val="00853704"/>
    <w:rsid w:val="00853DE0"/>
    <w:rsid w:val="00855645"/>
    <w:rsid w:val="008611D2"/>
    <w:rsid w:val="008619D8"/>
    <w:rsid w:val="00862E33"/>
    <w:rsid w:val="00866F98"/>
    <w:rsid w:val="00867FA2"/>
    <w:rsid w:val="00874EB2"/>
    <w:rsid w:val="00877BFA"/>
    <w:rsid w:val="008863FD"/>
    <w:rsid w:val="00890CC5"/>
    <w:rsid w:val="00893DE3"/>
    <w:rsid w:val="00895CE2"/>
    <w:rsid w:val="008A14FC"/>
    <w:rsid w:val="008A1668"/>
    <w:rsid w:val="008A19AC"/>
    <w:rsid w:val="008A3DDE"/>
    <w:rsid w:val="008B1350"/>
    <w:rsid w:val="008B39C8"/>
    <w:rsid w:val="008B48A8"/>
    <w:rsid w:val="008B5018"/>
    <w:rsid w:val="008C1021"/>
    <w:rsid w:val="008C4D9D"/>
    <w:rsid w:val="008D51BD"/>
    <w:rsid w:val="008E3A64"/>
    <w:rsid w:val="008E4989"/>
    <w:rsid w:val="008E51C1"/>
    <w:rsid w:val="008E5847"/>
    <w:rsid w:val="008F28B5"/>
    <w:rsid w:val="008F5850"/>
    <w:rsid w:val="008F6AC0"/>
    <w:rsid w:val="009014E6"/>
    <w:rsid w:val="00905AB9"/>
    <w:rsid w:val="00911A37"/>
    <w:rsid w:val="00917ADE"/>
    <w:rsid w:val="00917C32"/>
    <w:rsid w:val="00924EC2"/>
    <w:rsid w:val="009356A5"/>
    <w:rsid w:val="00935BA5"/>
    <w:rsid w:val="00936242"/>
    <w:rsid w:val="00956E37"/>
    <w:rsid w:val="009616E9"/>
    <w:rsid w:val="00963347"/>
    <w:rsid w:val="009665C7"/>
    <w:rsid w:val="00971F47"/>
    <w:rsid w:val="009753F2"/>
    <w:rsid w:val="00975E16"/>
    <w:rsid w:val="0097601D"/>
    <w:rsid w:val="00976949"/>
    <w:rsid w:val="0097727F"/>
    <w:rsid w:val="00984F0F"/>
    <w:rsid w:val="00990FD8"/>
    <w:rsid w:val="009A113C"/>
    <w:rsid w:val="009A5DDD"/>
    <w:rsid w:val="009B4E96"/>
    <w:rsid w:val="009B5211"/>
    <w:rsid w:val="009C3683"/>
    <w:rsid w:val="009C7713"/>
    <w:rsid w:val="009D2CA8"/>
    <w:rsid w:val="009D7A75"/>
    <w:rsid w:val="009E32F3"/>
    <w:rsid w:val="009E5856"/>
    <w:rsid w:val="009E69D7"/>
    <w:rsid w:val="009E7C9D"/>
    <w:rsid w:val="009F2DB3"/>
    <w:rsid w:val="00A00C3B"/>
    <w:rsid w:val="00A01B80"/>
    <w:rsid w:val="00A02423"/>
    <w:rsid w:val="00A044D3"/>
    <w:rsid w:val="00A071A4"/>
    <w:rsid w:val="00A076FC"/>
    <w:rsid w:val="00A11E68"/>
    <w:rsid w:val="00A14DB8"/>
    <w:rsid w:val="00A17442"/>
    <w:rsid w:val="00A2147B"/>
    <w:rsid w:val="00A22982"/>
    <w:rsid w:val="00A261D3"/>
    <w:rsid w:val="00A3257E"/>
    <w:rsid w:val="00A4020D"/>
    <w:rsid w:val="00A4458D"/>
    <w:rsid w:val="00A45F3B"/>
    <w:rsid w:val="00A56BC0"/>
    <w:rsid w:val="00A576A2"/>
    <w:rsid w:val="00A63C2A"/>
    <w:rsid w:val="00A64B22"/>
    <w:rsid w:val="00A65177"/>
    <w:rsid w:val="00A72583"/>
    <w:rsid w:val="00A776B4"/>
    <w:rsid w:val="00A814B5"/>
    <w:rsid w:val="00A85F66"/>
    <w:rsid w:val="00A8629A"/>
    <w:rsid w:val="00A92F81"/>
    <w:rsid w:val="00A9441E"/>
    <w:rsid w:val="00A960EB"/>
    <w:rsid w:val="00A9775A"/>
    <w:rsid w:val="00AA20ED"/>
    <w:rsid w:val="00AA2111"/>
    <w:rsid w:val="00AA4F13"/>
    <w:rsid w:val="00AB0AAF"/>
    <w:rsid w:val="00AB1DB1"/>
    <w:rsid w:val="00AB5426"/>
    <w:rsid w:val="00AB7A79"/>
    <w:rsid w:val="00AC1E0C"/>
    <w:rsid w:val="00AC51C7"/>
    <w:rsid w:val="00AD4EDF"/>
    <w:rsid w:val="00AD5363"/>
    <w:rsid w:val="00AD7A69"/>
    <w:rsid w:val="00AF72A5"/>
    <w:rsid w:val="00B0096B"/>
    <w:rsid w:val="00B01B60"/>
    <w:rsid w:val="00B04042"/>
    <w:rsid w:val="00B0592B"/>
    <w:rsid w:val="00B11A25"/>
    <w:rsid w:val="00B17F5A"/>
    <w:rsid w:val="00B2012D"/>
    <w:rsid w:val="00B266BA"/>
    <w:rsid w:val="00B3075D"/>
    <w:rsid w:val="00B319BB"/>
    <w:rsid w:val="00B42EAB"/>
    <w:rsid w:val="00B45FD3"/>
    <w:rsid w:val="00B54A53"/>
    <w:rsid w:val="00B60423"/>
    <w:rsid w:val="00B61B96"/>
    <w:rsid w:val="00B65193"/>
    <w:rsid w:val="00B66077"/>
    <w:rsid w:val="00B72D3D"/>
    <w:rsid w:val="00B7640A"/>
    <w:rsid w:val="00B76D83"/>
    <w:rsid w:val="00B82C0C"/>
    <w:rsid w:val="00B87B86"/>
    <w:rsid w:val="00B900E7"/>
    <w:rsid w:val="00B91D8E"/>
    <w:rsid w:val="00BA474A"/>
    <w:rsid w:val="00BB0D98"/>
    <w:rsid w:val="00BB1F51"/>
    <w:rsid w:val="00BB2C74"/>
    <w:rsid w:val="00BB5656"/>
    <w:rsid w:val="00BC0D83"/>
    <w:rsid w:val="00BC325C"/>
    <w:rsid w:val="00BC3DC7"/>
    <w:rsid w:val="00BD062F"/>
    <w:rsid w:val="00BD2939"/>
    <w:rsid w:val="00BD2CDA"/>
    <w:rsid w:val="00BD58F4"/>
    <w:rsid w:val="00BE13A0"/>
    <w:rsid w:val="00BE1A56"/>
    <w:rsid w:val="00BE2D2D"/>
    <w:rsid w:val="00BE54EE"/>
    <w:rsid w:val="00BE57F6"/>
    <w:rsid w:val="00BF6E13"/>
    <w:rsid w:val="00C0130E"/>
    <w:rsid w:val="00C01A26"/>
    <w:rsid w:val="00C06594"/>
    <w:rsid w:val="00C20021"/>
    <w:rsid w:val="00C22A5A"/>
    <w:rsid w:val="00C36640"/>
    <w:rsid w:val="00C37237"/>
    <w:rsid w:val="00C37263"/>
    <w:rsid w:val="00C379A9"/>
    <w:rsid w:val="00C4375F"/>
    <w:rsid w:val="00C447DE"/>
    <w:rsid w:val="00C44993"/>
    <w:rsid w:val="00C44B03"/>
    <w:rsid w:val="00C46156"/>
    <w:rsid w:val="00C46A13"/>
    <w:rsid w:val="00C53803"/>
    <w:rsid w:val="00C54855"/>
    <w:rsid w:val="00C62378"/>
    <w:rsid w:val="00C66925"/>
    <w:rsid w:val="00C7008C"/>
    <w:rsid w:val="00C70C47"/>
    <w:rsid w:val="00C75BCE"/>
    <w:rsid w:val="00C762C7"/>
    <w:rsid w:val="00C81406"/>
    <w:rsid w:val="00C85A90"/>
    <w:rsid w:val="00C861B8"/>
    <w:rsid w:val="00C90507"/>
    <w:rsid w:val="00C91569"/>
    <w:rsid w:val="00C97AF2"/>
    <w:rsid w:val="00CA15EF"/>
    <w:rsid w:val="00CA25EC"/>
    <w:rsid w:val="00CA4147"/>
    <w:rsid w:val="00CA5024"/>
    <w:rsid w:val="00CA61CC"/>
    <w:rsid w:val="00CB53CB"/>
    <w:rsid w:val="00CB755C"/>
    <w:rsid w:val="00CB7601"/>
    <w:rsid w:val="00CC0D74"/>
    <w:rsid w:val="00CD7620"/>
    <w:rsid w:val="00CE10B5"/>
    <w:rsid w:val="00CE11D8"/>
    <w:rsid w:val="00CE16E0"/>
    <w:rsid w:val="00CE1B7F"/>
    <w:rsid w:val="00CE7485"/>
    <w:rsid w:val="00D03E3F"/>
    <w:rsid w:val="00D154CE"/>
    <w:rsid w:val="00D24B0B"/>
    <w:rsid w:val="00D301D5"/>
    <w:rsid w:val="00D359E3"/>
    <w:rsid w:val="00D469C5"/>
    <w:rsid w:val="00D51A53"/>
    <w:rsid w:val="00D537EA"/>
    <w:rsid w:val="00D66640"/>
    <w:rsid w:val="00D71945"/>
    <w:rsid w:val="00D725F1"/>
    <w:rsid w:val="00D72D1E"/>
    <w:rsid w:val="00D7422B"/>
    <w:rsid w:val="00D80BE5"/>
    <w:rsid w:val="00D824F6"/>
    <w:rsid w:val="00D84232"/>
    <w:rsid w:val="00D84A38"/>
    <w:rsid w:val="00D8658B"/>
    <w:rsid w:val="00D90143"/>
    <w:rsid w:val="00DA31C1"/>
    <w:rsid w:val="00DA3AED"/>
    <w:rsid w:val="00DA4A02"/>
    <w:rsid w:val="00DB09B0"/>
    <w:rsid w:val="00DB31D8"/>
    <w:rsid w:val="00DC2195"/>
    <w:rsid w:val="00DC23FC"/>
    <w:rsid w:val="00DC3290"/>
    <w:rsid w:val="00DC3391"/>
    <w:rsid w:val="00DC5890"/>
    <w:rsid w:val="00DD4864"/>
    <w:rsid w:val="00DD4AB3"/>
    <w:rsid w:val="00DD60C1"/>
    <w:rsid w:val="00DD6200"/>
    <w:rsid w:val="00DF3035"/>
    <w:rsid w:val="00DF4DD7"/>
    <w:rsid w:val="00DF5B2F"/>
    <w:rsid w:val="00E067CE"/>
    <w:rsid w:val="00E06D9A"/>
    <w:rsid w:val="00E1111F"/>
    <w:rsid w:val="00E112F1"/>
    <w:rsid w:val="00E11C88"/>
    <w:rsid w:val="00E1553D"/>
    <w:rsid w:val="00E25A78"/>
    <w:rsid w:val="00E304DC"/>
    <w:rsid w:val="00E359BA"/>
    <w:rsid w:val="00E37BF9"/>
    <w:rsid w:val="00E50645"/>
    <w:rsid w:val="00E50F81"/>
    <w:rsid w:val="00E53FD7"/>
    <w:rsid w:val="00E56FA7"/>
    <w:rsid w:val="00E674EA"/>
    <w:rsid w:val="00E67D3A"/>
    <w:rsid w:val="00E70934"/>
    <w:rsid w:val="00E70B99"/>
    <w:rsid w:val="00E72F2D"/>
    <w:rsid w:val="00E83261"/>
    <w:rsid w:val="00E8373B"/>
    <w:rsid w:val="00E90D9F"/>
    <w:rsid w:val="00E92059"/>
    <w:rsid w:val="00E94D28"/>
    <w:rsid w:val="00EA68DF"/>
    <w:rsid w:val="00EB3EDE"/>
    <w:rsid w:val="00EB4A1A"/>
    <w:rsid w:val="00EC26A3"/>
    <w:rsid w:val="00EC4337"/>
    <w:rsid w:val="00ED0EC8"/>
    <w:rsid w:val="00ED2777"/>
    <w:rsid w:val="00ED2E49"/>
    <w:rsid w:val="00ED488E"/>
    <w:rsid w:val="00ED6F3F"/>
    <w:rsid w:val="00EE4A22"/>
    <w:rsid w:val="00EE4B60"/>
    <w:rsid w:val="00EE5CE6"/>
    <w:rsid w:val="00EF761A"/>
    <w:rsid w:val="00F067B7"/>
    <w:rsid w:val="00F10F5C"/>
    <w:rsid w:val="00F12CA0"/>
    <w:rsid w:val="00F139B6"/>
    <w:rsid w:val="00F166A3"/>
    <w:rsid w:val="00F21DC0"/>
    <w:rsid w:val="00F22C38"/>
    <w:rsid w:val="00F267F4"/>
    <w:rsid w:val="00F26B47"/>
    <w:rsid w:val="00F272F0"/>
    <w:rsid w:val="00F33710"/>
    <w:rsid w:val="00F37A70"/>
    <w:rsid w:val="00F41C79"/>
    <w:rsid w:val="00F41D73"/>
    <w:rsid w:val="00F43463"/>
    <w:rsid w:val="00F4353F"/>
    <w:rsid w:val="00F460B6"/>
    <w:rsid w:val="00F47351"/>
    <w:rsid w:val="00F50FE0"/>
    <w:rsid w:val="00F51F34"/>
    <w:rsid w:val="00F60681"/>
    <w:rsid w:val="00F630DA"/>
    <w:rsid w:val="00F656A0"/>
    <w:rsid w:val="00F65848"/>
    <w:rsid w:val="00F659D6"/>
    <w:rsid w:val="00F72EAA"/>
    <w:rsid w:val="00F74B96"/>
    <w:rsid w:val="00F858D0"/>
    <w:rsid w:val="00F87740"/>
    <w:rsid w:val="00F92873"/>
    <w:rsid w:val="00F93AEB"/>
    <w:rsid w:val="00F95511"/>
    <w:rsid w:val="00FA4465"/>
    <w:rsid w:val="00FB0016"/>
    <w:rsid w:val="00FB4B6A"/>
    <w:rsid w:val="00FB562F"/>
    <w:rsid w:val="00FC1D95"/>
    <w:rsid w:val="00FC5704"/>
    <w:rsid w:val="00FC70D7"/>
    <w:rsid w:val="00FD3DD0"/>
    <w:rsid w:val="00FD5A9F"/>
    <w:rsid w:val="00FE366D"/>
    <w:rsid w:val="00FE6718"/>
    <w:rsid w:val="00FF237E"/>
    <w:rsid w:val="00FF44E5"/>
    <w:rsid w:val="00FF5EFE"/>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2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B71"/>
    <w:pPr>
      <w:tabs>
        <w:tab w:val="center" w:pos="4320"/>
        <w:tab w:val="right" w:pos="8640"/>
      </w:tabs>
    </w:pPr>
  </w:style>
  <w:style w:type="table" w:styleId="TableGrid">
    <w:name w:val="Table Grid"/>
    <w:basedOn w:val="TableNormal"/>
    <w:rsid w:val="006A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1B71"/>
    <w:pPr>
      <w:tabs>
        <w:tab w:val="center" w:pos="4320"/>
        <w:tab w:val="right" w:pos="8640"/>
      </w:tabs>
    </w:pPr>
  </w:style>
  <w:style w:type="paragraph" w:styleId="BalloonText">
    <w:name w:val="Balloon Text"/>
    <w:basedOn w:val="Normal"/>
    <w:semiHidden/>
    <w:rsid w:val="00F22C38"/>
    <w:rPr>
      <w:rFonts w:ascii="Tahoma" w:hAnsi="Tahoma" w:cs="Tahoma"/>
      <w:sz w:val="16"/>
      <w:szCs w:val="16"/>
    </w:rPr>
  </w:style>
  <w:style w:type="character" w:styleId="CommentReference">
    <w:name w:val="annotation reference"/>
    <w:basedOn w:val="DefaultParagraphFont"/>
    <w:rsid w:val="00A8629A"/>
    <w:rPr>
      <w:sz w:val="16"/>
      <w:szCs w:val="16"/>
    </w:rPr>
  </w:style>
  <w:style w:type="paragraph" w:styleId="CommentText">
    <w:name w:val="annotation text"/>
    <w:basedOn w:val="Normal"/>
    <w:link w:val="CommentTextChar"/>
    <w:rsid w:val="00A8629A"/>
    <w:rPr>
      <w:sz w:val="20"/>
    </w:rPr>
  </w:style>
  <w:style w:type="character" w:customStyle="1" w:styleId="CommentTextChar">
    <w:name w:val="Comment Text Char"/>
    <w:basedOn w:val="DefaultParagraphFont"/>
    <w:link w:val="CommentText"/>
    <w:rsid w:val="00A8629A"/>
  </w:style>
  <w:style w:type="paragraph" w:styleId="CommentSubject">
    <w:name w:val="annotation subject"/>
    <w:basedOn w:val="CommentText"/>
    <w:next w:val="CommentText"/>
    <w:link w:val="CommentSubjectChar"/>
    <w:rsid w:val="00A8629A"/>
    <w:rPr>
      <w:b/>
      <w:bCs/>
    </w:rPr>
  </w:style>
  <w:style w:type="character" w:customStyle="1" w:styleId="CommentSubjectChar">
    <w:name w:val="Comment Subject Char"/>
    <w:basedOn w:val="CommentTextChar"/>
    <w:link w:val="CommentSubject"/>
    <w:rsid w:val="00A8629A"/>
    <w:rPr>
      <w:b/>
      <w:bCs/>
    </w:rPr>
  </w:style>
  <w:style w:type="paragraph" w:styleId="ListParagraph">
    <w:name w:val="List Paragraph"/>
    <w:basedOn w:val="Normal"/>
    <w:uiPriority w:val="34"/>
    <w:qFormat/>
    <w:rsid w:val="00A8629A"/>
    <w:pPr>
      <w:ind w:left="720"/>
      <w:contextualSpacing/>
    </w:pPr>
  </w:style>
  <w:style w:type="paragraph" w:customStyle="1" w:styleId="email">
    <w:name w:val="email"/>
    <w:basedOn w:val="PlainText"/>
    <w:next w:val="Normal"/>
    <w:rsid w:val="0036477B"/>
    <w:pPr>
      <w:jc w:val="right"/>
    </w:pPr>
    <w:rPr>
      <w:rFonts w:ascii="Century Gothic" w:hAnsi="Century Gothic" w:cs="Courier New"/>
      <w:color w:val="00669B"/>
      <w:sz w:val="14"/>
      <w:szCs w:val="14"/>
    </w:rPr>
  </w:style>
  <w:style w:type="paragraph" w:customStyle="1" w:styleId="officelocations">
    <w:name w:val="officelocations"/>
    <w:basedOn w:val="PlainText"/>
    <w:rsid w:val="0036477B"/>
    <w:pPr>
      <w:spacing w:line="280" w:lineRule="exact"/>
      <w:jc w:val="right"/>
    </w:pPr>
    <w:rPr>
      <w:rFonts w:ascii="Century Gothic" w:hAnsi="Century Gothic" w:cs="Courier New"/>
      <w:color w:val="009966"/>
      <w:sz w:val="14"/>
      <w:szCs w:val="14"/>
    </w:rPr>
  </w:style>
  <w:style w:type="paragraph" w:styleId="PlainText">
    <w:name w:val="Plain Text"/>
    <w:basedOn w:val="Normal"/>
    <w:link w:val="PlainTextChar"/>
    <w:semiHidden/>
    <w:unhideWhenUsed/>
    <w:rsid w:val="0036477B"/>
    <w:rPr>
      <w:rFonts w:ascii="Consolas" w:hAnsi="Consolas"/>
      <w:sz w:val="21"/>
      <w:szCs w:val="21"/>
    </w:rPr>
  </w:style>
  <w:style w:type="character" w:customStyle="1" w:styleId="PlainTextChar">
    <w:name w:val="Plain Text Char"/>
    <w:basedOn w:val="DefaultParagraphFont"/>
    <w:link w:val="PlainText"/>
    <w:semiHidden/>
    <w:rsid w:val="0036477B"/>
    <w:rPr>
      <w:rFonts w:ascii="Consolas" w:hAnsi="Consolas"/>
      <w:sz w:val="21"/>
      <w:szCs w:val="21"/>
    </w:rPr>
  </w:style>
  <w:style w:type="character" w:styleId="Hyperlink">
    <w:name w:val="Hyperlink"/>
    <w:basedOn w:val="DefaultParagraphFont"/>
    <w:unhideWhenUsed/>
    <w:rsid w:val="005621FB"/>
    <w:rPr>
      <w:color w:val="0000FF" w:themeColor="hyperlink"/>
      <w:u w:val="single"/>
    </w:rPr>
  </w:style>
  <w:style w:type="character" w:customStyle="1" w:styleId="UnresolvedMention1">
    <w:name w:val="Unresolved Mention1"/>
    <w:basedOn w:val="DefaultParagraphFont"/>
    <w:uiPriority w:val="99"/>
    <w:semiHidden/>
    <w:unhideWhenUsed/>
    <w:rsid w:val="005621FB"/>
    <w:rPr>
      <w:color w:val="605E5C"/>
      <w:shd w:val="clear" w:color="auto" w:fill="E1DFDD"/>
    </w:rPr>
  </w:style>
  <w:style w:type="character" w:customStyle="1" w:styleId="UnresolvedMention2">
    <w:name w:val="Unresolved Mention2"/>
    <w:basedOn w:val="DefaultParagraphFont"/>
    <w:uiPriority w:val="99"/>
    <w:semiHidden/>
    <w:unhideWhenUsed/>
    <w:rsid w:val="00702F1C"/>
    <w:rPr>
      <w:color w:val="605E5C"/>
      <w:shd w:val="clear" w:color="auto" w:fill="E1DFDD"/>
    </w:rPr>
  </w:style>
  <w:style w:type="character" w:styleId="FollowedHyperlink">
    <w:name w:val="FollowedHyperlink"/>
    <w:basedOn w:val="DefaultParagraphFont"/>
    <w:semiHidden/>
    <w:unhideWhenUsed/>
    <w:rsid w:val="00702F1C"/>
    <w:rPr>
      <w:color w:val="800080" w:themeColor="followedHyperlink"/>
      <w:u w:val="single"/>
    </w:rPr>
  </w:style>
  <w:style w:type="paragraph" w:styleId="List">
    <w:name w:val="List"/>
    <w:basedOn w:val="Normal"/>
    <w:unhideWhenUsed/>
    <w:rsid w:val="00236A27"/>
    <w:pPr>
      <w:ind w:left="360" w:hanging="360"/>
      <w:contextualSpacing/>
    </w:pPr>
  </w:style>
  <w:style w:type="paragraph" w:styleId="ListBullet2">
    <w:name w:val="List Bullet 2"/>
    <w:basedOn w:val="Normal"/>
    <w:unhideWhenUsed/>
    <w:rsid w:val="00236A27"/>
    <w:pPr>
      <w:numPr>
        <w:numId w:val="31"/>
      </w:numPr>
      <w:contextualSpacing/>
    </w:pPr>
  </w:style>
  <w:style w:type="paragraph" w:styleId="ListBullet">
    <w:name w:val="List Bullet"/>
    <w:basedOn w:val="Normal"/>
    <w:unhideWhenUsed/>
    <w:rsid w:val="00236A27"/>
    <w:pPr>
      <w:numPr>
        <w:numId w:val="30"/>
      </w:numPr>
      <w:contextualSpacing/>
    </w:pPr>
  </w:style>
  <w:style w:type="paragraph" w:styleId="ListBullet3">
    <w:name w:val="List Bullet 3"/>
    <w:basedOn w:val="Normal"/>
    <w:unhideWhenUsed/>
    <w:rsid w:val="00236A27"/>
    <w:pPr>
      <w:numPr>
        <w:numId w:val="32"/>
      </w:numPr>
      <w:contextualSpacing/>
    </w:pPr>
  </w:style>
  <w:style w:type="paragraph" w:styleId="ListContinue">
    <w:name w:val="List Continue"/>
    <w:basedOn w:val="Normal"/>
    <w:unhideWhenUsed/>
    <w:rsid w:val="00236A27"/>
    <w:pPr>
      <w:spacing w:after="120"/>
      <w:ind w:left="360"/>
      <w:contextualSpacing/>
    </w:pPr>
  </w:style>
  <w:style w:type="paragraph" w:styleId="Index1">
    <w:name w:val="index 1"/>
    <w:basedOn w:val="Normal"/>
    <w:next w:val="Normal"/>
    <w:autoRedefine/>
    <w:unhideWhenUsed/>
    <w:rsid w:val="00236A27"/>
    <w:pPr>
      <w:ind w:left="240" w:hanging="240"/>
    </w:pPr>
  </w:style>
  <w:style w:type="paragraph" w:styleId="ListNumber">
    <w:name w:val="List Number"/>
    <w:basedOn w:val="Normal"/>
    <w:rsid w:val="00236A27"/>
    <w:pPr>
      <w:numPr>
        <w:numId w:val="35"/>
      </w:numPr>
      <w:contextualSpacing/>
    </w:pPr>
  </w:style>
  <w:style w:type="paragraph" w:styleId="ListNumber2">
    <w:name w:val="List Number 2"/>
    <w:basedOn w:val="Normal"/>
    <w:unhideWhenUsed/>
    <w:rsid w:val="00236A2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2540">
      <w:bodyDiv w:val="1"/>
      <w:marLeft w:val="0"/>
      <w:marRight w:val="0"/>
      <w:marTop w:val="0"/>
      <w:marBottom w:val="0"/>
      <w:divBdr>
        <w:top w:val="none" w:sz="0" w:space="0" w:color="auto"/>
        <w:left w:val="none" w:sz="0" w:space="0" w:color="auto"/>
        <w:bottom w:val="none" w:sz="0" w:space="0" w:color="auto"/>
        <w:right w:val="none" w:sz="0" w:space="0" w:color="auto"/>
      </w:divBdr>
    </w:div>
    <w:div w:id="1203783938">
      <w:bodyDiv w:val="1"/>
      <w:marLeft w:val="0"/>
      <w:marRight w:val="0"/>
      <w:marTop w:val="0"/>
      <w:marBottom w:val="0"/>
      <w:divBdr>
        <w:top w:val="none" w:sz="0" w:space="0" w:color="auto"/>
        <w:left w:val="none" w:sz="0" w:space="0" w:color="auto"/>
        <w:bottom w:val="none" w:sz="0" w:space="0" w:color="auto"/>
        <w:right w:val="none" w:sz="0" w:space="0" w:color="auto"/>
      </w:divBdr>
    </w:div>
    <w:div w:id="1480732482">
      <w:bodyDiv w:val="1"/>
      <w:marLeft w:val="0"/>
      <w:marRight w:val="0"/>
      <w:marTop w:val="0"/>
      <w:marBottom w:val="0"/>
      <w:divBdr>
        <w:top w:val="none" w:sz="0" w:space="0" w:color="auto"/>
        <w:left w:val="none" w:sz="0" w:space="0" w:color="auto"/>
        <w:bottom w:val="none" w:sz="0" w:space="0" w:color="auto"/>
        <w:right w:val="none" w:sz="0" w:space="0" w:color="auto"/>
      </w:divBdr>
    </w:div>
    <w:div w:id="1745031753">
      <w:bodyDiv w:val="1"/>
      <w:marLeft w:val="0"/>
      <w:marRight w:val="0"/>
      <w:marTop w:val="0"/>
      <w:marBottom w:val="0"/>
      <w:divBdr>
        <w:top w:val="none" w:sz="0" w:space="0" w:color="auto"/>
        <w:left w:val="none" w:sz="0" w:space="0" w:color="auto"/>
        <w:bottom w:val="none" w:sz="0" w:space="0" w:color="auto"/>
        <w:right w:val="none" w:sz="0" w:space="0" w:color="auto"/>
      </w:divBdr>
    </w:div>
    <w:div w:id="1847213454">
      <w:bodyDiv w:val="1"/>
      <w:marLeft w:val="0"/>
      <w:marRight w:val="0"/>
      <w:marTop w:val="0"/>
      <w:marBottom w:val="0"/>
      <w:divBdr>
        <w:top w:val="none" w:sz="0" w:space="0" w:color="auto"/>
        <w:left w:val="none" w:sz="0" w:space="0" w:color="auto"/>
        <w:bottom w:val="none" w:sz="0" w:space="0" w:color="auto"/>
        <w:right w:val="none" w:sz="0" w:space="0" w:color="auto"/>
      </w:divBdr>
    </w:div>
    <w:div w:id="21170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4C829AA1C2D47A0CDE90E36838A25" ma:contentTypeVersion="14" ma:contentTypeDescription="Create a new document." ma:contentTypeScope="" ma:versionID="00fe33335fe2dade0885ebdd00d035d8">
  <xsd:schema xmlns:xsd="http://www.w3.org/2001/XMLSchema" xmlns:xs="http://www.w3.org/2001/XMLSchema" xmlns:p="http://schemas.microsoft.com/office/2006/metadata/properties" xmlns:ns1="http://schemas.microsoft.com/sharepoint/v3" xmlns:ns3="f9704a64-dc16-4c01-90a7-e76fadd68482" xmlns:ns4="61a3271d-1886-4498-8a9b-d80cfffa4cd5" targetNamespace="http://schemas.microsoft.com/office/2006/metadata/properties" ma:root="true" ma:fieldsID="0793aba74a89003d7d4bae3cf70b2b49" ns1:_="" ns3:_="" ns4:_="">
    <xsd:import namespace="http://schemas.microsoft.com/sharepoint/v3"/>
    <xsd:import namespace="f9704a64-dc16-4c01-90a7-e76fadd68482"/>
    <xsd:import namespace="61a3271d-1886-4498-8a9b-d80cfffa4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04a64-dc16-4c01-90a7-e76fadd68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3271d-1886-4498-8a9b-d80cfffa4cd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0B708-DC27-47A3-B0FA-A598A4E2EC54}">
  <ds:schemaRefs>
    <ds:schemaRef ds:uri="http://schemas.openxmlformats.org/officeDocument/2006/bibliography"/>
  </ds:schemaRefs>
</ds:datastoreItem>
</file>

<file path=customXml/itemProps2.xml><?xml version="1.0" encoding="utf-8"?>
<ds:datastoreItem xmlns:ds="http://schemas.openxmlformats.org/officeDocument/2006/customXml" ds:itemID="{4E35CF1A-7146-40E6-B491-0EF66B8FD8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3DD6DC-3E22-4BC0-BF29-266355BD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704a64-dc16-4c01-90a7-e76fadd68482"/>
    <ds:schemaRef ds:uri="61a3271d-1886-4498-8a9b-d80cfffa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418C8-4FBA-46BF-8658-BB74B41AB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2021-11-11T15:59:00Z</dcterms:created>
  <dcterms:modified xsi:type="dcterms:W3CDTF">2022-03-22T12:02:00Z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0x0101004EB4C829AA1C2D47A0CDE90E36838A25</vt:lpwstr>
  </property>
</Properties>
</file>