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2677" w14:textId="77777777" w:rsidR="002224FD" w:rsidRDefault="002224FD" w:rsidP="002642B3"/>
    <w:tbl>
      <w:tblPr>
        <w:tblW w:w="91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72" w:type="dxa"/>
        </w:tblCellMar>
        <w:tblLook w:val="01E0" w:firstRow="1" w:lastRow="1" w:firstColumn="1" w:lastColumn="1" w:noHBand="0" w:noVBand="0"/>
      </w:tblPr>
      <w:tblGrid>
        <w:gridCol w:w="4114"/>
        <w:gridCol w:w="102"/>
        <w:gridCol w:w="79"/>
        <w:gridCol w:w="2454"/>
        <w:gridCol w:w="266"/>
        <w:gridCol w:w="191"/>
        <w:gridCol w:w="1745"/>
        <w:gridCol w:w="9"/>
        <w:gridCol w:w="182"/>
      </w:tblGrid>
      <w:tr w:rsidR="00975E16" w:rsidRPr="00975E16" w14:paraId="03BCA279" w14:textId="77777777" w:rsidTr="00A63C2A">
        <w:trPr>
          <w:gridAfter w:val="5"/>
          <w:wAfter w:w="2393" w:type="dxa"/>
          <w:cantSplit/>
          <w:trHeight w:val="242"/>
        </w:trPr>
        <w:tc>
          <w:tcPr>
            <w:tcW w:w="4216" w:type="dxa"/>
            <w:gridSpan w:val="2"/>
            <w:noWrap/>
          </w:tcPr>
          <w:p w14:paraId="02B31B6A" w14:textId="77777777" w:rsidR="00650339" w:rsidRPr="00975E16" w:rsidRDefault="00650339" w:rsidP="002642B3">
            <w:pPr>
              <w:pStyle w:val="Header"/>
              <w:rPr>
                <w:rFonts w:ascii="Arial" w:hAnsi="Arial" w:cs="Arial"/>
                <w:b/>
                <w:sz w:val="22"/>
                <w:szCs w:val="22"/>
              </w:rPr>
            </w:pPr>
            <w:r w:rsidRPr="00975E16">
              <w:rPr>
                <w:rFonts w:ascii="Arial" w:hAnsi="Arial" w:cs="Arial"/>
                <w:b/>
                <w:sz w:val="22"/>
                <w:szCs w:val="22"/>
              </w:rPr>
              <w:t>Location</w:t>
            </w:r>
          </w:p>
        </w:tc>
        <w:tc>
          <w:tcPr>
            <w:tcW w:w="2533" w:type="dxa"/>
            <w:gridSpan w:val="2"/>
            <w:vMerge w:val="restart"/>
            <w:noWrap/>
          </w:tcPr>
          <w:p w14:paraId="2C2F631D" w14:textId="40219F9D" w:rsidR="00650339" w:rsidRPr="00975E16" w:rsidRDefault="00650339" w:rsidP="002642B3">
            <w:pPr>
              <w:pStyle w:val="Header"/>
              <w:rPr>
                <w:rFonts w:ascii="Arial" w:hAnsi="Arial" w:cs="Arial"/>
                <w:b/>
                <w:sz w:val="22"/>
                <w:szCs w:val="22"/>
              </w:rPr>
            </w:pPr>
            <w:r w:rsidRPr="00975E16">
              <w:rPr>
                <w:rFonts w:ascii="Arial" w:hAnsi="Arial" w:cs="Arial"/>
                <w:b/>
                <w:sz w:val="22"/>
                <w:szCs w:val="22"/>
              </w:rPr>
              <w:t>Time</w:t>
            </w:r>
          </w:p>
          <w:p w14:paraId="30FA0C75" w14:textId="610099BB" w:rsidR="00650339" w:rsidRPr="00975E16" w:rsidRDefault="00376095" w:rsidP="002642B3">
            <w:pPr>
              <w:pStyle w:val="Header"/>
              <w:ind w:right="-394"/>
              <w:rPr>
                <w:rFonts w:ascii="Arial" w:hAnsi="Arial" w:cs="Arial"/>
                <w:sz w:val="22"/>
                <w:szCs w:val="22"/>
              </w:rPr>
            </w:pPr>
            <w:r w:rsidRPr="00975E16">
              <w:rPr>
                <w:rFonts w:ascii="Arial" w:hAnsi="Arial" w:cs="Arial"/>
                <w:sz w:val="22"/>
                <w:szCs w:val="22"/>
              </w:rPr>
              <w:t>1</w:t>
            </w:r>
            <w:r w:rsidR="00382896">
              <w:rPr>
                <w:rFonts w:ascii="Arial" w:hAnsi="Arial" w:cs="Arial"/>
                <w:sz w:val="22"/>
                <w:szCs w:val="22"/>
              </w:rPr>
              <w:t>0</w:t>
            </w:r>
            <w:r w:rsidR="002002A7" w:rsidRPr="00975E16">
              <w:rPr>
                <w:rFonts w:ascii="Arial" w:hAnsi="Arial" w:cs="Arial"/>
                <w:sz w:val="22"/>
                <w:szCs w:val="22"/>
              </w:rPr>
              <w:t>:</w:t>
            </w:r>
            <w:r w:rsidR="004D4495" w:rsidRPr="00975E16">
              <w:rPr>
                <w:rFonts w:ascii="Arial" w:hAnsi="Arial" w:cs="Arial"/>
                <w:sz w:val="22"/>
                <w:szCs w:val="22"/>
              </w:rPr>
              <w:t>0</w:t>
            </w:r>
            <w:r w:rsidR="00A044D3" w:rsidRPr="00975E16">
              <w:rPr>
                <w:rFonts w:ascii="Arial" w:hAnsi="Arial" w:cs="Arial"/>
                <w:sz w:val="22"/>
                <w:szCs w:val="22"/>
              </w:rPr>
              <w:t>0</w:t>
            </w:r>
            <w:r w:rsidR="00C7008C" w:rsidRPr="00975E16">
              <w:rPr>
                <w:rFonts w:ascii="Arial" w:hAnsi="Arial" w:cs="Arial"/>
                <w:sz w:val="22"/>
                <w:szCs w:val="22"/>
              </w:rPr>
              <w:t xml:space="preserve"> </w:t>
            </w:r>
            <w:r w:rsidR="00382896">
              <w:rPr>
                <w:rFonts w:ascii="Arial" w:hAnsi="Arial" w:cs="Arial"/>
                <w:sz w:val="22"/>
                <w:szCs w:val="22"/>
              </w:rPr>
              <w:t>AM</w:t>
            </w:r>
            <w:r w:rsidR="00BA474A" w:rsidRPr="00975E16">
              <w:rPr>
                <w:rFonts w:ascii="Arial" w:hAnsi="Arial" w:cs="Arial"/>
                <w:sz w:val="22"/>
                <w:szCs w:val="22"/>
              </w:rPr>
              <w:t xml:space="preserve"> </w:t>
            </w:r>
            <w:r w:rsidR="00A044D3" w:rsidRPr="00975E16">
              <w:rPr>
                <w:rFonts w:ascii="Arial" w:hAnsi="Arial" w:cs="Arial"/>
                <w:sz w:val="22"/>
                <w:szCs w:val="22"/>
              </w:rPr>
              <w:t xml:space="preserve">to </w:t>
            </w:r>
            <w:r w:rsidR="00382896">
              <w:rPr>
                <w:rFonts w:ascii="Arial" w:hAnsi="Arial" w:cs="Arial"/>
                <w:sz w:val="22"/>
                <w:szCs w:val="22"/>
              </w:rPr>
              <w:t>12</w:t>
            </w:r>
            <w:r w:rsidR="00033FD7" w:rsidRPr="00975E16">
              <w:rPr>
                <w:rFonts w:ascii="Arial" w:hAnsi="Arial" w:cs="Arial"/>
                <w:sz w:val="22"/>
                <w:szCs w:val="22"/>
              </w:rPr>
              <w:t>:</w:t>
            </w:r>
            <w:r w:rsidR="004D4495" w:rsidRPr="00975E16">
              <w:rPr>
                <w:rFonts w:ascii="Arial" w:hAnsi="Arial" w:cs="Arial"/>
                <w:sz w:val="22"/>
                <w:szCs w:val="22"/>
              </w:rPr>
              <w:t>0</w:t>
            </w:r>
            <w:r w:rsidR="002002A7" w:rsidRPr="00975E16">
              <w:rPr>
                <w:rFonts w:ascii="Arial" w:hAnsi="Arial" w:cs="Arial"/>
                <w:sz w:val="22"/>
                <w:szCs w:val="22"/>
              </w:rPr>
              <w:t>0</w:t>
            </w:r>
            <w:r w:rsidR="00A044D3" w:rsidRPr="00975E16">
              <w:rPr>
                <w:rFonts w:ascii="Arial" w:hAnsi="Arial" w:cs="Arial"/>
                <w:sz w:val="22"/>
                <w:szCs w:val="22"/>
              </w:rPr>
              <w:t xml:space="preserve"> </w:t>
            </w:r>
            <w:r w:rsidRPr="00975E16">
              <w:rPr>
                <w:rFonts w:ascii="Arial" w:hAnsi="Arial" w:cs="Arial"/>
                <w:sz w:val="22"/>
                <w:szCs w:val="22"/>
              </w:rPr>
              <w:t>P</w:t>
            </w:r>
            <w:r w:rsidR="00A044D3" w:rsidRPr="00975E16">
              <w:rPr>
                <w:rFonts w:ascii="Arial" w:hAnsi="Arial" w:cs="Arial"/>
                <w:sz w:val="22"/>
                <w:szCs w:val="22"/>
              </w:rPr>
              <w:t>M</w:t>
            </w:r>
          </w:p>
        </w:tc>
      </w:tr>
      <w:tr w:rsidR="00975E16" w:rsidRPr="00975E16" w14:paraId="153527F8" w14:textId="77777777" w:rsidTr="00A63C2A">
        <w:trPr>
          <w:gridAfter w:val="5"/>
          <w:wAfter w:w="2393" w:type="dxa"/>
          <w:cantSplit/>
          <w:trHeight w:val="422"/>
        </w:trPr>
        <w:tc>
          <w:tcPr>
            <w:tcW w:w="4216" w:type="dxa"/>
            <w:gridSpan w:val="2"/>
            <w:noWrap/>
          </w:tcPr>
          <w:p w14:paraId="76B1B7BF" w14:textId="1F8CE111" w:rsidR="00650339" w:rsidRPr="00975E16" w:rsidRDefault="005B0410" w:rsidP="002642B3">
            <w:pPr>
              <w:pStyle w:val="Header"/>
              <w:rPr>
                <w:rFonts w:ascii="Arial" w:hAnsi="Arial" w:cs="Arial"/>
                <w:sz w:val="22"/>
                <w:szCs w:val="22"/>
              </w:rPr>
            </w:pPr>
            <w:r>
              <w:rPr>
                <w:rFonts w:ascii="Arial" w:hAnsi="Arial" w:cs="Arial"/>
                <w:sz w:val="22"/>
                <w:szCs w:val="22"/>
              </w:rPr>
              <w:t xml:space="preserve">Hybrid: </w:t>
            </w:r>
            <w:r w:rsidR="002550D4">
              <w:rPr>
                <w:rFonts w:ascii="Arial" w:hAnsi="Arial" w:cs="Arial"/>
                <w:sz w:val="22"/>
                <w:szCs w:val="22"/>
              </w:rPr>
              <w:t>Virtual</w:t>
            </w:r>
            <w:r>
              <w:rPr>
                <w:rFonts w:ascii="Arial" w:hAnsi="Arial" w:cs="Arial"/>
                <w:sz w:val="22"/>
                <w:szCs w:val="22"/>
              </w:rPr>
              <w:t>/MDOT HQ Room 317</w:t>
            </w:r>
          </w:p>
        </w:tc>
        <w:tc>
          <w:tcPr>
            <w:tcW w:w="2533" w:type="dxa"/>
            <w:gridSpan w:val="2"/>
            <w:vMerge/>
            <w:noWrap/>
          </w:tcPr>
          <w:p w14:paraId="1AE318A5" w14:textId="77777777" w:rsidR="00650339" w:rsidRPr="00975E16" w:rsidRDefault="00650339" w:rsidP="002642B3">
            <w:pPr>
              <w:pStyle w:val="Header"/>
              <w:tabs>
                <w:tab w:val="left" w:pos="792"/>
              </w:tabs>
              <w:rPr>
                <w:rFonts w:ascii="Arial" w:hAnsi="Arial" w:cs="Arial"/>
                <w:sz w:val="22"/>
                <w:szCs w:val="22"/>
              </w:rPr>
            </w:pPr>
          </w:p>
        </w:tc>
      </w:tr>
      <w:tr w:rsidR="00975E16" w:rsidRPr="00975E16" w14:paraId="1F02829A" w14:textId="77777777" w:rsidTr="00A63C2A">
        <w:trPr>
          <w:cantSplit/>
          <w:trHeight w:val="257"/>
        </w:trPr>
        <w:tc>
          <w:tcPr>
            <w:tcW w:w="4295" w:type="dxa"/>
            <w:gridSpan w:val="3"/>
            <w:shd w:val="clear" w:color="auto" w:fill="auto"/>
            <w:noWrap/>
          </w:tcPr>
          <w:p w14:paraId="334B0726" w14:textId="77777777" w:rsidR="00650339" w:rsidRPr="00975E16" w:rsidRDefault="00650339" w:rsidP="002642B3">
            <w:pPr>
              <w:pStyle w:val="Header"/>
              <w:rPr>
                <w:rFonts w:ascii="Arial" w:hAnsi="Arial" w:cs="Arial"/>
                <w:b/>
                <w:sz w:val="22"/>
                <w:szCs w:val="22"/>
              </w:rPr>
            </w:pPr>
            <w:r w:rsidRPr="00975E16">
              <w:rPr>
                <w:rFonts w:ascii="Arial" w:hAnsi="Arial" w:cs="Arial"/>
                <w:b/>
                <w:sz w:val="22"/>
                <w:szCs w:val="22"/>
              </w:rPr>
              <w:t>Purpose of Meeting</w:t>
            </w:r>
          </w:p>
        </w:tc>
        <w:tc>
          <w:tcPr>
            <w:tcW w:w="2911" w:type="dxa"/>
            <w:gridSpan w:val="3"/>
            <w:noWrap/>
          </w:tcPr>
          <w:p w14:paraId="605DFD2B" w14:textId="77777777" w:rsidR="00650339" w:rsidRPr="00975E16" w:rsidRDefault="00650339" w:rsidP="002642B3">
            <w:pPr>
              <w:pStyle w:val="Header"/>
              <w:ind w:left="-115"/>
              <w:rPr>
                <w:rFonts w:ascii="Arial" w:hAnsi="Arial" w:cs="Arial"/>
                <w:sz w:val="22"/>
                <w:szCs w:val="22"/>
              </w:rPr>
            </w:pPr>
          </w:p>
        </w:tc>
        <w:tc>
          <w:tcPr>
            <w:tcW w:w="1936" w:type="dxa"/>
            <w:gridSpan w:val="3"/>
            <w:vMerge w:val="restart"/>
            <w:noWrap/>
          </w:tcPr>
          <w:p w14:paraId="10C63596" w14:textId="77777777" w:rsidR="00650339" w:rsidRPr="00975E16" w:rsidRDefault="00650339" w:rsidP="002642B3">
            <w:pPr>
              <w:pStyle w:val="Header"/>
              <w:tabs>
                <w:tab w:val="left" w:pos="792"/>
              </w:tabs>
              <w:rPr>
                <w:rFonts w:ascii="Arial" w:hAnsi="Arial" w:cs="Arial"/>
                <w:sz w:val="22"/>
                <w:szCs w:val="22"/>
              </w:rPr>
            </w:pPr>
          </w:p>
        </w:tc>
      </w:tr>
      <w:tr w:rsidR="00975E16" w:rsidRPr="00975E16" w14:paraId="4F9319FE" w14:textId="77777777" w:rsidTr="00A63C2A">
        <w:trPr>
          <w:cantSplit/>
          <w:trHeight w:val="440"/>
        </w:trPr>
        <w:tc>
          <w:tcPr>
            <w:tcW w:w="7206" w:type="dxa"/>
            <w:gridSpan w:val="6"/>
            <w:shd w:val="clear" w:color="auto" w:fill="auto"/>
            <w:noWrap/>
          </w:tcPr>
          <w:p w14:paraId="56F87F19" w14:textId="50534033" w:rsidR="002224FD" w:rsidRPr="00975E16" w:rsidRDefault="008330B1" w:rsidP="002642B3">
            <w:pPr>
              <w:pStyle w:val="Header"/>
              <w:rPr>
                <w:rFonts w:ascii="Arial" w:hAnsi="Arial" w:cs="Arial"/>
                <w:sz w:val="22"/>
                <w:szCs w:val="22"/>
              </w:rPr>
            </w:pPr>
            <w:r>
              <w:rPr>
                <w:rFonts w:ascii="Arial" w:hAnsi="Arial" w:cs="Arial"/>
                <w:sz w:val="22"/>
                <w:szCs w:val="22"/>
              </w:rPr>
              <w:t>4</w:t>
            </w:r>
            <w:r>
              <w:rPr>
                <w:rFonts w:ascii="Arial" w:hAnsi="Arial" w:cs="Arial"/>
                <w:sz w:val="22"/>
                <w:szCs w:val="22"/>
                <w:vertAlign w:val="superscript"/>
              </w:rPr>
              <w:t>th</w:t>
            </w:r>
            <w:r w:rsidR="005B0410">
              <w:rPr>
                <w:rFonts w:ascii="Arial" w:hAnsi="Arial" w:cs="Arial"/>
                <w:sz w:val="22"/>
                <w:szCs w:val="22"/>
              </w:rPr>
              <w:t xml:space="preserve"> </w:t>
            </w:r>
            <w:r w:rsidR="00BA474A" w:rsidRPr="00975E16">
              <w:rPr>
                <w:rFonts w:ascii="Arial" w:hAnsi="Arial" w:cs="Arial"/>
                <w:sz w:val="22"/>
                <w:szCs w:val="22"/>
              </w:rPr>
              <w:t>Quarter</w:t>
            </w:r>
            <w:r w:rsidR="00E72F2D">
              <w:rPr>
                <w:rFonts w:ascii="Arial" w:hAnsi="Arial" w:cs="Arial"/>
                <w:sz w:val="22"/>
                <w:szCs w:val="22"/>
              </w:rPr>
              <w:t xml:space="preserve"> Meeting</w:t>
            </w:r>
            <w:r w:rsidR="00824CF8" w:rsidRPr="00975E16">
              <w:rPr>
                <w:rFonts w:ascii="Arial" w:hAnsi="Arial" w:cs="Arial"/>
                <w:sz w:val="22"/>
                <w:szCs w:val="22"/>
              </w:rPr>
              <w:t xml:space="preserve"> </w:t>
            </w:r>
            <w:r w:rsidR="00051487">
              <w:rPr>
                <w:rFonts w:ascii="Arial" w:hAnsi="Arial" w:cs="Arial"/>
                <w:sz w:val="22"/>
                <w:szCs w:val="22"/>
              </w:rPr>
              <w:t>-</w:t>
            </w:r>
            <w:r w:rsidR="00862E33">
              <w:rPr>
                <w:rFonts w:ascii="Arial" w:hAnsi="Arial" w:cs="Arial"/>
                <w:sz w:val="22"/>
                <w:szCs w:val="22"/>
              </w:rPr>
              <w:t xml:space="preserve"> </w:t>
            </w:r>
            <w:r w:rsidR="008E3A64" w:rsidRPr="00975E16">
              <w:rPr>
                <w:rFonts w:ascii="Arial" w:hAnsi="Arial" w:cs="Arial"/>
                <w:sz w:val="22"/>
                <w:szCs w:val="22"/>
              </w:rPr>
              <w:t>20</w:t>
            </w:r>
            <w:r w:rsidR="00480A88">
              <w:rPr>
                <w:rFonts w:ascii="Arial" w:hAnsi="Arial" w:cs="Arial"/>
                <w:sz w:val="22"/>
                <w:szCs w:val="22"/>
              </w:rPr>
              <w:t>2</w:t>
            </w:r>
            <w:r w:rsidR="00D734C2">
              <w:rPr>
                <w:rFonts w:ascii="Arial" w:hAnsi="Arial" w:cs="Arial"/>
                <w:sz w:val="22"/>
                <w:szCs w:val="22"/>
              </w:rPr>
              <w:t>2</w:t>
            </w:r>
          </w:p>
          <w:p w14:paraId="79C324F1" w14:textId="77777777" w:rsidR="00650339" w:rsidRPr="00975E16" w:rsidRDefault="00650339" w:rsidP="002642B3">
            <w:pPr>
              <w:pStyle w:val="Header"/>
              <w:rPr>
                <w:rFonts w:ascii="Arial" w:hAnsi="Arial" w:cs="Arial"/>
                <w:sz w:val="22"/>
                <w:szCs w:val="22"/>
              </w:rPr>
            </w:pPr>
          </w:p>
        </w:tc>
        <w:tc>
          <w:tcPr>
            <w:tcW w:w="1936" w:type="dxa"/>
            <w:gridSpan w:val="3"/>
            <w:vMerge/>
            <w:noWrap/>
          </w:tcPr>
          <w:p w14:paraId="4E6D3B91" w14:textId="77777777" w:rsidR="00650339" w:rsidRPr="00975E16" w:rsidRDefault="00650339" w:rsidP="002642B3">
            <w:pPr>
              <w:pStyle w:val="Header"/>
              <w:tabs>
                <w:tab w:val="left" w:pos="792"/>
              </w:tabs>
              <w:rPr>
                <w:rFonts w:ascii="Arial" w:hAnsi="Arial" w:cs="Arial"/>
                <w:sz w:val="22"/>
                <w:szCs w:val="22"/>
              </w:rPr>
            </w:pPr>
          </w:p>
        </w:tc>
      </w:tr>
      <w:tr w:rsidR="00975E16" w:rsidRPr="00975E16" w14:paraId="14C0AC2A" w14:textId="77777777" w:rsidTr="00A63C2A">
        <w:trPr>
          <w:gridAfter w:val="2"/>
          <w:wAfter w:w="191" w:type="dxa"/>
          <w:cantSplit/>
          <w:trHeight w:val="257"/>
        </w:trPr>
        <w:tc>
          <w:tcPr>
            <w:tcW w:w="4114" w:type="dxa"/>
            <w:tcBorders>
              <w:bottom w:val="single" w:sz="4" w:space="0" w:color="FFFFFF"/>
            </w:tcBorders>
            <w:shd w:val="clear" w:color="auto" w:fill="auto"/>
            <w:noWrap/>
          </w:tcPr>
          <w:p w14:paraId="595909D3" w14:textId="77777777" w:rsidR="00650339" w:rsidRPr="00975E16" w:rsidRDefault="00EF761A" w:rsidP="002642B3">
            <w:pPr>
              <w:pStyle w:val="Header"/>
              <w:rPr>
                <w:rFonts w:ascii="Arial" w:hAnsi="Arial" w:cs="Arial"/>
                <w:b/>
                <w:sz w:val="22"/>
                <w:szCs w:val="22"/>
              </w:rPr>
            </w:pPr>
            <w:r w:rsidRPr="00975E16">
              <w:rPr>
                <w:rFonts w:ascii="Arial" w:hAnsi="Arial" w:cs="Arial"/>
                <w:b/>
                <w:sz w:val="22"/>
                <w:szCs w:val="22"/>
              </w:rPr>
              <w:t>Invit</w:t>
            </w:r>
            <w:r w:rsidR="00650339" w:rsidRPr="00975E16">
              <w:rPr>
                <w:rFonts w:ascii="Arial" w:hAnsi="Arial" w:cs="Arial"/>
                <w:b/>
                <w:sz w:val="22"/>
                <w:szCs w:val="22"/>
              </w:rPr>
              <w:t>ees</w:t>
            </w:r>
          </w:p>
        </w:tc>
        <w:tc>
          <w:tcPr>
            <w:tcW w:w="2901" w:type="dxa"/>
            <w:gridSpan w:val="4"/>
            <w:tcBorders>
              <w:bottom w:val="single" w:sz="4" w:space="0" w:color="FFFFFF"/>
            </w:tcBorders>
            <w:noWrap/>
          </w:tcPr>
          <w:p w14:paraId="47DADAB7" w14:textId="77777777" w:rsidR="00650339" w:rsidRPr="00975E16" w:rsidRDefault="00650339" w:rsidP="002642B3">
            <w:pPr>
              <w:pStyle w:val="Header"/>
              <w:rPr>
                <w:rFonts w:ascii="Arial" w:hAnsi="Arial" w:cs="Arial"/>
                <w:sz w:val="22"/>
                <w:szCs w:val="22"/>
              </w:rPr>
            </w:pPr>
          </w:p>
        </w:tc>
        <w:tc>
          <w:tcPr>
            <w:tcW w:w="1936" w:type="dxa"/>
            <w:gridSpan w:val="2"/>
            <w:vMerge w:val="restart"/>
            <w:tcBorders>
              <w:bottom w:val="single" w:sz="4" w:space="0" w:color="FFFFFF"/>
            </w:tcBorders>
            <w:noWrap/>
          </w:tcPr>
          <w:p w14:paraId="32056A02" w14:textId="77777777" w:rsidR="00650339" w:rsidRPr="00975E16" w:rsidRDefault="00650339" w:rsidP="002642B3">
            <w:pPr>
              <w:pStyle w:val="Header"/>
              <w:tabs>
                <w:tab w:val="left" w:pos="792"/>
              </w:tabs>
              <w:rPr>
                <w:rFonts w:ascii="Arial" w:hAnsi="Arial" w:cs="Arial"/>
                <w:sz w:val="22"/>
                <w:szCs w:val="22"/>
              </w:rPr>
            </w:pPr>
          </w:p>
        </w:tc>
      </w:tr>
      <w:tr w:rsidR="00975E16" w:rsidRPr="00975E16" w14:paraId="1548ABD8" w14:textId="77777777" w:rsidTr="00A63C2A">
        <w:trPr>
          <w:gridAfter w:val="2"/>
          <w:wAfter w:w="191" w:type="dxa"/>
          <w:cantSplit/>
          <w:trHeight w:val="1718"/>
        </w:trPr>
        <w:tc>
          <w:tcPr>
            <w:tcW w:w="4114" w:type="dxa"/>
            <w:tcBorders>
              <w:bottom w:val="single" w:sz="4" w:space="0" w:color="auto"/>
            </w:tcBorders>
            <w:shd w:val="clear" w:color="auto" w:fill="auto"/>
            <w:noWrap/>
          </w:tcPr>
          <w:p w14:paraId="1B73D82B" w14:textId="69EA50DE" w:rsidR="00376095" w:rsidRPr="00975E16" w:rsidRDefault="001B776F" w:rsidP="002642B3">
            <w:pPr>
              <w:autoSpaceDE w:val="0"/>
              <w:autoSpaceDN w:val="0"/>
              <w:adjustRightInd w:val="0"/>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sidR="00A64B22" w:rsidRPr="00975E16">
              <w:rPr>
                <w:rFonts w:ascii="Arial" w:hAnsi="Arial" w:cs="Arial"/>
                <w:sz w:val="22"/>
                <w:szCs w:val="22"/>
              </w:rPr>
              <w:t xml:space="preserve"> </w:t>
            </w:r>
            <w:r w:rsidR="00376095" w:rsidRPr="00975E16">
              <w:rPr>
                <w:rFonts w:ascii="Arial" w:hAnsi="Arial" w:cs="Arial"/>
                <w:sz w:val="22"/>
                <w:szCs w:val="22"/>
              </w:rPr>
              <w:t>Jeff Folsom, MaineDOT</w:t>
            </w:r>
          </w:p>
          <w:p w14:paraId="063D0AC2" w14:textId="40356764" w:rsidR="008316E4" w:rsidRPr="00975E16" w:rsidRDefault="00334FFC" w:rsidP="002642B3">
            <w:pPr>
              <w:pStyle w:val="Header"/>
              <w:rPr>
                <w:rFonts w:ascii="Arial" w:hAnsi="Arial" w:cs="Arial"/>
                <w:sz w:val="22"/>
                <w:szCs w:val="22"/>
              </w:rPr>
            </w:pPr>
            <w:r>
              <w:rPr>
                <w:rFonts w:ascii="Arial" w:hAnsi="Arial" w:cs="Arial"/>
                <w:sz w:val="22"/>
                <w:szCs w:val="22"/>
              </w:rPr>
              <w:sym w:font="Wingdings" w:char="F0FE"/>
            </w:r>
            <w:r>
              <w:rPr>
                <w:rFonts w:ascii="Arial" w:hAnsi="Arial" w:cs="Arial"/>
                <w:sz w:val="22"/>
                <w:szCs w:val="22"/>
              </w:rPr>
              <w:t xml:space="preserve">  </w:t>
            </w:r>
            <w:r w:rsidR="008316E4" w:rsidRPr="00975E16">
              <w:rPr>
                <w:rFonts w:ascii="Arial" w:hAnsi="Arial" w:cs="Arial"/>
                <w:sz w:val="22"/>
                <w:szCs w:val="22"/>
              </w:rPr>
              <w:t>Garrett Gustafson, MaineDOT</w:t>
            </w:r>
          </w:p>
          <w:p w14:paraId="6ED255D1" w14:textId="0BC6B2F7" w:rsidR="00033FD7" w:rsidRPr="00975E16" w:rsidRDefault="001B776F" w:rsidP="002642B3">
            <w:pPr>
              <w:pStyle w:val="Header"/>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sidR="0070004B" w:rsidRPr="00975E16">
              <w:rPr>
                <w:rFonts w:ascii="Arial" w:hAnsi="Arial" w:cs="Arial"/>
                <w:sz w:val="22"/>
                <w:szCs w:val="22"/>
              </w:rPr>
              <w:t xml:space="preserve"> </w:t>
            </w:r>
            <w:r w:rsidR="00033FD7" w:rsidRPr="00975E16">
              <w:rPr>
                <w:rFonts w:ascii="Arial" w:hAnsi="Arial" w:cs="Arial"/>
                <w:sz w:val="22"/>
                <w:szCs w:val="22"/>
              </w:rPr>
              <w:t>Laura Krusinski, MaineDOT</w:t>
            </w:r>
          </w:p>
          <w:p w14:paraId="32F5C0C7" w14:textId="29CAE12A" w:rsidR="00B73D96" w:rsidRDefault="00334FFC" w:rsidP="002642B3">
            <w:pPr>
              <w:autoSpaceDE w:val="0"/>
              <w:autoSpaceDN w:val="0"/>
              <w:adjustRightInd w:val="0"/>
              <w:rPr>
                <w:rFonts w:ascii="Arial" w:hAnsi="Arial" w:cs="Arial"/>
                <w:sz w:val="22"/>
                <w:szCs w:val="22"/>
              </w:rPr>
            </w:pPr>
            <w:r>
              <w:rPr>
                <w:rFonts w:ascii="Arial" w:hAnsi="Arial" w:cs="Arial"/>
                <w:sz w:val="22"/>
                <w:szCs w:val="22"/>
              </w:rPr>
              <w:sym w:font="Wingdings" w:char="F0FE"/>
            </w:r>
            <w:r>
              <w:rPr>
                <w:rFonts w:ascii="Arial" w:hAnsi="Arial" w:cs="Arial"/>
                <w:sz w:val="22"/>
                <w:szCs w:val="22"/>
              </w:rPr>
              <w:t xml:space="preserve">  </w:t>
            </w:r>
            <w:r w:rsidR="00B73D96">
              <w:rPr>
                <w:rFonts w:ascii="Arial" w:hAnsi="Arial" w:cs="Arial"/>
                <w:sz w:val="22"/>
                <w:szCs w:val="22"/>
              </w:rPr>
              <w:t>Ron Taylor, MaineDOT</w:t>
            </w:r>
          </w:p>
          <w:p w14:paraId="3530EA98" w14:textId="1AEFCAE0" w:rsidR="00D84A38" w:rsidRDefault="00334FFC" w:rsidP="002642B3">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FE366D">
              <w:rPr>
                <w:rFonts w:ascii="Arial" w:hAnsi="Arial" w:cs="Arial"/>
                <w:sz w:val="22"/>
                <w:szCs w:val="22"/>
              </w:rPr>
              <w:t xml:space="preserve"> </w:t>
            </w:r>
            <w:r w:rsidR="0000663A">
              <w:rPr>
                <w:rFonts w:ascii="Arial" w:hAnsi="Arial" w:cs="Arial"/>
                <w:sz w:val="22"/>
                <w:szCs w:val="22"/>
              </w:rPr>
              <w:t>Richard Myers</w:t>
            </w:r>
            <w:r w:rsidR="005B0410">
              <w:rPr>
                <w:rFonts w:ascii="Arial" w:hAnsi="Arial" w:cs="Arial"/>
                <w:sz w:val="22"/>
                <w:szCs w:val="22"/>
              </w:rPr>
              <w:t>, MaineDOT</w:t>
            </w:r>
          </w:p>
          <w:p w14:paraId="75D65092" w14:textId="19091393" w:rsidR="00375AE3" w:rsidRDefault="00334FFC" w:rsidP="002642B3">
            <w:pPr>
              <w:autoSpaceDE w:val="0"/>
              <w:autoSpaceDN w:val="0"/>
              <w:adjustRightInd w:val="0"/>
              <w:rPr>
                <w:rFonts w:ascii="Arial" w:hAnsi="Arial" w:cs="Arial"/>
                <w:sz w:val="22"/>
                <w:szCs w:val="22"/>
              </w:rPr>
            </w:pPr>
            <w:r>
              <w:rPr>
                <w:rFonts w:ascii="Arial" w:hAnsi="Arial" w:cs="Arial"/>
                <w:sz w:val="22"/>
                <w:szCs w:val="22"/>
              </w:rPr>
              <w:sym w:font="Wingdings" w:char="F0FE"/>
            </w:r>
            <w:r>
              <w:rPr>
                <w:rFonts w:ascii="Arial" w:hAnsi="Arial" w:cs="Arial"/>
                <w:sz w:val="22"/>
                <w:szCs w:val="22"/>
              </w:rPr>
              <w:t xml:space="preserve">  </w:t>
            </w:r>
            <w:r w:rsidR="00F272F0">
              <w:rPr>
                <w:rFonts w:ascii="Arial" w:hAnsi="Arial" w:cs="Arial"/>
                <w:sz w:val="22"/>
                <w:szCs w:val="22"/>
              </w:rPr>
              <w:t>Devan Eaton</w:t>
            </w:r>
            <w:r w:rsidR="005B0410">
              <w:rPr>
                <w:rFonts w:ascii="Arial" w:hAnsi="Arial" w:cs="Arial"/>
                <w:sz w:val="22"/>
                <w:szCs w:val="22"/>
              </w:rPr>
              <w:t>, MaineDOT</w:t>
            </w:r>
          </w:p>
          <w:p w14:paraId="0E496770" w14:textId="169C813B" w:rsidR="00375AE3" w:rsidRDefault="00375AE3" w:rsidP="002642B3">
            <w:pPr>
              <w:autoSpaceDE w:val="0"/>
              <w:autoSpaceDN w:val="0"/>
              <w:adjustRightInd w:val="0"/>
              <w:rPr>
                <w:rFonts w:ascii="Arial" w:hAnsi="Arial" w:cs="Arial"/>
                <w:sz w:val="22"/>
                <w:szCs w:val="22"/>
              </w:rPr>
            </w:pPr>
            <w:r w:rsidRPr="00F4353F">
              <w:rPr>
                <w:rFonts w:ascii="Arial" w:hAnsi="Arial" w:cs="Arial"/>
                <w:sz w:val="22"/>
                <w:szCs w:val="22"/>
              </w:rPr>
              <w:sym w:font="Wingdings" w:char="F0A8"/>
            </w:r>
            <w:r w:rsidRPr="00F4353F">
              <w:rPr>
                <w:rFonts w:ascii="Arial" w:hAnsi="Arial" w:cs="Arial"/>
                <w:sz w:val="22"/>
                <w:szCs w:val="22"/>
              </w:rPr>
              <w:t xml:space="preserve"> </w:t>
            </w:r>
            <w:r>
              <w:rPr>
                <w:rFonts w:ascii="Arial" w:hAnsi="Arial" w:cs="Arial"/>
                <w:sz w:val="22"/>
                <w:szCs w:val="22"/>
              </w:rPr>
              <w:t xml:space="preserve"> </w:t>
            </w:r>
            <w:r w:rsidR="00B73D96" w:rsidRPr="00F4353F">
              <w:rPr>
                <w:rFonts w:ascii="Arial" w:hAnsi="Arial" w:cs="Arial"/>
                <w:sz w:val="22"/>
                <w:szCs w:val="22"/>
              </w:rPr>
              <w:t>Kathy Parlin, MaineDOT</w:t>
            </w:r>
            <w:r w:rsidR="00B73D96">
              <w:rPr>
                <w:rFonts w:ascii="Arial" w:hAnsi="Arial" w:cs="Arial"/>
                <w:sz w:val="22"/>
                <w:szCs w:val="22"/>
              </w:rPr>
              <w:t xml:space="preserve"> </w:t>
            </w:r>
          </w:p>
          <w:p w14:paraId="16332C9D" w14:textId="2A7A6993" w:rsidR="00F272F0" w:rsidRPr="00975E16" w:rsidRDefault="00F272F0" w:rsidP="002642B3">
            <w:pPr>
              <w:autoSpaceDE w:val="0"/>
              <w:autoSpaceDN w:val="0"/>
              <w:adjustRightInd w:val="0"/>
              <w:rPr>
                <w:rFonts w:ascii="Arial" w:hAnsi="Arial" w:cs="Arial"/>
                <w:sz w:val="22"/>
                <w:szCs w:val="22"/>
              </w:rPr>
            </w:pPr>
          </w:p>
        </w:tc>
        <w:tc>
          <w:tcPr>
            <w:tcW w:w="2901" w:type="dxa"/>
            <w:gridSpan w:val="4"/>
            <w:tcBorders>
              <w:bottom w:val="single" w:sz="4" w:space="0" w:color="auto"/>
            </w:tcBorders>
            <w:noWrap/>
          </w:tcPr>
          <w:p w14:paraId="1F6A4B02" w14:textId="1B627EBC" w:rsidR="004D4495" w:rsidRPr="002D441F" w:rsidRDefault="00334FFC" w:rsidP="002642B3">
            <w:pPr>
              <w:autoSpaceDE w:val="0"/>
              <w:autoSpaceDN w:val="0"/>
              <w:adjustRightInd w:val="0"/>
              <w:rPr>
                <w:rFonts w:ascii="Arial" w:hAnsi="Arial" w:cs="Arial"/>
                <w:sz w:val="22"/>
                <w:szCs w:val="22"/>
              </w:rPr>
            </w:pPr>
            <w:r>
              <w:rPr>
                <w:rFonts w:ascii="Arial" w:hAnsi="Arial" w:cs="Arial"/>
                <w:sz w:val="22"/>
                <w:szCs w:val="22"/>
              </w:rPr>
              <w:sym w:font="Wingdings" w:char="F0FE"/>
            </w:r>
            <w:r w:rsidR="001B776F" w:rsidRPr="00F4353F">
              <w:rPr>
                <w:rFonts w:ascii="Arial" w:hAnsi="Arial" w:cs="Arial"/>
                <w:sz w:val="22"/>
                <w:szCs w:val="22"/>
              </w:rPr>
              <w:t xml:space="preserve"> </w:t>
            </w:r>
            <w:r w:rsidR="00C62378">
              <w:rPr>
                <w:rFonts w:ascii="Arial" w:hAnsi="Arial" w:cs="Arial"/>
                <w:sz w:val="22"/>
                <w:szCs w:val="22"/>
              </w:rPr>
              <w:t xml:space="preserve"> </w:t>
            </w:r>
            <w:r w:rsidR="005B0410" w:rsidRPr="002D441F">
              <w:rPr>
                <w:rFonts w:ascii="Arial" w:hAnsi="Arial" w:cs="Arial"/>
                <w:sz w:val="22"/>
                <w:szCs w:val="22"/>
              </w:rPr>
              <w:t>Daniel Taylor, Stantec</w:t>
            </w:r>
          </w:p>
          <w:p w14:paraId="29151AF3" w14:textId="054474AD" w:rsidR="004D4495" w:rsidRPr="002D441F" w:rsidRDefault="00334FFC" w:rsidP="002642B3">
            <w:pPr>
              <w:autoSpaceDE w:val="0"/>
              <w:autoSpaceDN w:val="0"/>
              <w:adjustRightInd w:val="0"/>
              <w:rPr>
                <w:rFonts w:ascii="Arial" w:hAnsi="Arial" w:cs="Arial"/>
                <w:sz w:val="22"/>
                <w:szCs w:val="22"/>
              </w:rPr>
            </w:pPr>
            <w:r>
              <w:rPr>
                <w:rFonts w:ascii="Arial" w:hAnsi="Arial" w:cs="Arial"/>
                <w:sz w:val="22"/>
                <w:szCs w:val="22"/>
              </w:rPr>
              <w:sym w:font="Wingdings" w:char="F0FE"/>
            </w:r>
            <w:r>
              <w:rPr>
                <w:rFonts w:ascii="Arial" w:hAnsi="Arial" w:cs="Arial"/>
                <w:sz w:val="22"/>
                <w:szCs w:val="22"/>
              </w:rPr>
              <w:t xml:space="preserve">  </w:t>
            </w:r>
            <w:r w:rsidR="005B0410" w:rsidRPr="002D441F">
              <w:rPr>
                <w:rFonts w:ascii="Arial" w:hAnsi="Arial" w:cs="Arial"/>
                <w:sz w:val="22"/>
                <w:szCs w:val="22"/>
              </w:rPr>
              <w:t>Keith Wood, Kleinfelde</w:t>
            </w:r>
            <w:r w:rsidR="00B73D96" w:rsidRPr="002D441F">
              <w:rPr>
                <w:rFonts w:ascii="Arial" w:hAnsi="Arial" w:cs="Arial"/>
                <w:sz w:val="22"/>
                <w:szCs w:val="22"/>
              </w:rPr>
              <w:t>r</w:t>
            </w:r>
          </w:p>
          <w:p w14:paraId="0864DDD1" w14:textId="2E3CB291" w:rsidR="00E72F2D" w:rsidRPr="002D441F" w:rsidRDefault="00334FFC" w:rsidP="002642B3">
            <w:pPr>
              <w:pStyle w:val="Header"/>
              <w:rPr>
                <w:rFonts w:ascii="Arial" w:hAnsi="Arial" w:cs="Arial"/>
                <w:sz w:val="22"/>
                <w:szCs w:val="22"/>
              </w:rPr>
            </w:pPr>
            <w:r>
              <w:rPr>
                <w:rFonts w:ascii="Arial" w:hAnsi="Arial" w:cs="Arial"/>
                <w:sz w:val="22"/>
                <w:szCs w:val="22"/>
              </w:rPr>
              <w:sym w:font="Wingdings" w:char="F0FE"/>
            </w:r>
            <w:r>
              <w:rPr>
                <w:rFonts w:ascii="Arial" w:hAnsi="Arial" w:cs="Arial"/>
                <w:sz w:val="22"/>
                <w:szCs w:val="22"/>
              </w:rPr>
              <w:t xml:space="preserve">  </w:t>
            </w:r>
            <w:r w:rsidR="005B0410" w:rsidRPr="002D441F">
              <w:rPr>
                <w:rFonts w:ascii="Arial" w:hAnsi="Arial" w:cs="Arial"/>
                <w:sz w:val="22"/>
                <w:szCs w:val="22"/>
              </w:rPr>
              <w:t>Ashley Stephens, HNTB</w:t>
            </w:r>
          </w:p>
          <w:p w14:paraId="2CC1D2A9" w14:textId="7D5AC0F5" w:rsidR="00E72F2D" w:rsidRPr="002D441F" w:rsidRDefault="001B776F" w:rsidP="002642B3">
            <w:pPr>
              <w:pStyle w:val="Header"/>
              <w:rPr>
                <w:rFonts w:ascii="Arial" w:hAnsi="Arial" w:cs="Arial"/>
                <w:sz w:val="22"/>
                <w:szCs w:val="22"/>
              </w:rPr>
            </w:pPr>
            <w:r w:rsidRPr="002D441F">
              <w:rPr>
                <w:rFonts w:ascii="Arial" w:hAnsi="Arial" w:cs="Arial"/>
                <w:sz w:val="22"/>
                <w:szCs w:val="22"/>
              </w:rPr>
              <w:sym w:font="Wingdings" w:char="F0A8"/>
            </w:r>
            <w:r w:rsidRPr="002D441F">
              <w:rPr>
                <w:rFonts w:ascii="Arial" w:hAnsi="Arial" w:cs="Arial"/>
                <w:sz w:val="22"/>
                <w:szCs w:val="22"/>
              </w:rPr>
              <w:t xml:space="preserve"> </w:t>
            </w:r>
            <w:r w:rsidR="00E72F2D" w:rsidRPr="002D441F">
              <w:rPr>
                <w:rFonts w:ascii="Arial" w:hAnsi="Arial" w:cs="Arial"/>
                <w:sz w:val="22"/>
                <w:szCs w:val="22"/>
              </w:rPr>
              <w:t xml:space="preserve"> </w:t>
            </w:r>
            <w:r w:rsidR="005B0410" w:rsidRPr="002D441F">
              <w:rPr>
                <w:rFonts w:ascii="Arial" w:hAnsi="Arial" w:cs="Arial"/>
                <w:sz w:val="22"/>
                <w:szCs w:val="22"/>
              </w:rPr>
              <w:t>Andrew Blaisdell, GZA</w:t>
            </w:r>
          </w:p>
          <w:p w14:paraId="090CE0E7" w14:textId="699B3479" w:rsidR="002D441F" w:rsidRPr="002D441F" w:rsidRDefault="00334FFC" w:rsidP="002642B3">
            <w:pPr>
              <w:autoSpaceDE w:val="0"/>
              <w:autoSpaceDN w:val="0"/>
              <w:adjustRightInd w:val="0"/>
              <w:rPr>
                <w:rFonts w:ascii="Arial" w:hAnsi="Arial" w:cs="Arial"/>
                <w:sz w:val="22"/>
                <w:szCs w:val="22"/>
              </w:rPr>
            </w:pPr>
            <w:r>
              <w:rPr>
                <w:rFonts w:ascii="Arial" w:hAnsi="Arial" w:cs="Arial"/>
                <w:sz w:val="22"/>
                <w:szCs w:val="22"/>
              </w:rPr>
              <w:sym w:font="Wingdings" w:char="F0FE"/>
            </w:r>
            <w:r>
              <w:rPr>
                <w:rFonts w:ascii="Arial" w:hAnsi="Arial" w:cs="Arial"/>
                <w:sz w:val="22"/>
                <w:szCs w:val="22"/>
              </w:rPr>
              <w:t xml:space="preserve">  </w:t>
            </w:r>
            <w:r w:rsidR="002D441F" w:rsidRPr="002D441F">
              <w:rPr>
                <w:rFonts w:ascii="Arial" w:hAnsi="Arial" w:cs="Arial"/>
                <w:sz w:val="22"/>
                <w:szCs w:val="22"/>
              </w:rPr>
              <w:t>Ben Toothaker, TYLIN</w:t>
            </w:r>
          </w:p>
          <w:p w14:paraId="1DA9757C" w14:textId="77777777" w:rsidR="002D441F" w:rsidRPr="00975E16" w:rsidRDefault="002D441F" w:rsidP="002642B3">
            <w:pPr>
              <w:pStyle w:val="Header"/>
              <w:rPr>
                <w:rFonts w:ascii="Arial" w:hAnsi="Arial" w:cs="Arial"/>
                <w:sz w:val="22"/>
                <w:szCs w:val="22"/>
              </w:rPr>
            </w:pPr>
          </w:p>
          <w:p w14:paraId="78758907" w14:textId="2A0897A0" w:rsidR="0070004B" w:rsidRPr="00975E16" w:rsidRDefault="0070004B" w:rsidP="002642B3">
            <w:pPr>
              <w:autoSpaceDE w:val="0"/>
              <w:autoSpaceDN w:val="0"/>
              <w:adjustRightInd w:val="0"/>
              <w:rPr>
                <w:rFonts w:ascii="Arial" w:hAnsi="Arial" w:cs="Arial"/>
                <w:sz w:val="22"/>
                <w:szCs w:val="22"/>
              </w:rPr>
            </w:pPr>
            <w:r w:rsidRPr="00975E16">
              <w:rPr>
                <w:rFonts w:ascii="Arial" w:hAnsi="Arial" w:cs="Arial"/>
                <w:sz w:val="22"/>
                <w:szCs w:val="22"/>
              </w:rPr>
              <w:tab/>
            </w:r>
          </w:p>
        </w:tc>
        <w:tc>
          <w:tcPr>
            <w:tcW w:w="1936" w:type="dxa"/>
            <w:gridSpan w:val="2"/>
            <w:vMerge/>
            <w:tcBorders>
              <w:bottom w:val="single" w:sz="4" w:space="0" w:color="auto"/>
            </w:tcBorders>
            <w:noWrap/>
          </w:tcPr>
          <w:p w14:paraId="5016C9CD" w14:textId="77777777" w:rsidR="00650339" w:rsidRPr="00975E16" w:rsidRDefault="00650339" w:rsidP="002642B3">
            <w:pPr>
              <w:pStyle w:val="Header"/>
              <w:tabs>
                <w:tab w:val="left" w:pos="792"/>
              </w:tabs>
              <w:rPr>
                <w:rFonts w:ascii="Arial" w:hAnsi="Arial" w:cs="Arial"/>
                <w:sz w:val="22"/>
                <w:szCs w:val="22"/>
              </w:rPr>
            </w:pPr>
          </w:p>
        </w:tc>
      </w:tr>
      <w:tr w:rsidR="00975E16" w:rsidRPr="00975E16" w14:paraId="06826683" w14:textId="77777777" w:rsidTr="00A63C2A">
        <w:trPr>
          <w:gridAfter w:val="1"/>
          <w:wAfter w:w="182" w:type="dxa"/>
          <w:cantSplit/>
          <w:trHeight w:val="674"/>
        </w:trPr>
        <w:tc>
          <w:tcPr>
            <w:tcW w:w="8960" w:type="dxa"/>
            <w:gridSpan w:val="8"/>
            <w:tcBorders>
              <w:top w:val="single" w:sz="4" w:space="0" w:color="auto"/>
            </w:tcBorders>
            <w:shd w:val="clear" w:color="auto" w:fill="auto"/>
            <w:noWrap/>
          </w:tcPr>
          <w:p w14:paraId="756C87B8" w14:textId="4FA043D8" w:rsidR="00147A2F" w:rsidRPr="00975E16" w:rsidRDefault="00147A2F" w:rsidP="002642B3">
            <w:pPr>
              <w:pStyle w:val="Header"/>
              <w:tabs>
                <w:tab w:val="left" w:pos="792"/>
              </w:tabs>
              <w:spacing w:before="240"/>
              <w:rPr>
                <w:rFonts w:ascii="Arial" w:hAnsi="Arial" w:cs="Arial"/>
                <w:b/>
                <w:sz w:val="22"/>
                <w:szCs w:val="22"/>
              </w:rPr>
            </w:pPr>
            <w:r w:rsidRPr="00975E16">
              <w:rPr>
                <w:rFonts w:ascii="Arial" w:hAnsi="Arial" w:cs="Arial"/>
                <w:b/>
                <w:sz w:val="22"/>
                <w:szCs w:val="22"/>
              </w:rPr>
              <w:t>AGENDA ITEMS</w:t>
            </w:r>
          </w:p>
          <w:p w14:paraId="5F9F8A1D" w14:textId="77777777" w:rsidR="00147A2F" w:rsidRPr="00975E16" w:rsidRDefault="00147A2F" w:rsidP="002642B3">
            <w:pPr>
              <w:pStyle w:val="Header"/>
              <w:tabs>
                <w:tab w:val="left" w:pos="792"/>
              </w:tabs>
              <w:rPr>
                <w:rFonts w:ascii="Arial" w:hAnsi="Arial" w:cs="Arial"/>
                <w:b/>
                <w:sz w:val="16"/>
                <w:szCs w:val="16"/>
              </w:rPr>
            </w:pPr>
          </w:p>
        </w:tc>
      </w:tr>
    </w:tbl>
    <w:p w14:paraId="39D278A4" w14:textId="759CA4BD" w:rsidR="00455C46" w:rsidRDefault="007F3321" w:rsidP="002642B3">
      <w:pPr>
        <w:pStyle w:val="ListNumber2"/>
        <w:numPr>
          <w:ilvl w:val="0"/>
          <w:numId w:val="1"/>
        </w:numPr>
        <w:contextualSpacing w:val="0"/>
        <w:rPr>
          <w:rFonts w:ascii="Arial" w:hAnsi="Arial" w:cs="Arial"/>
          <w:sz w:val="21"/>
          <w:szCs w:val="21"/>
        </w:rPr>
      </w:pPr>
      <w:r>
        <w:rPr>
          <w:rFonts w:ascii="Arial" w:hAnsi="Arial" w:cs="Arial"/>
          <w:sz w:val="21"/>
          <w:szCs w:val="21"/>
        </w:rPr>
        <w:t>ACEC subcommittee organization</w:t>
      </w:r>
    </w:p>
    <w:p w14:paraId="1568EA76" w14:textId="2155AE98" w:rsidR="002642B3" w:rsidRDefault="002642B3" w:rsidP="002642B3">
      <w:pPr>
        <w:pStyle w:val="ListNumber2"/>
        <w:numPr>
          <w:ilvl w:val="1"/>
          <w:numId w:val="1"/>
        </w:numPr>
        <w:contextualSpacing w:val="0"/>
        <w:rPr>
          <w:rFonts w:ascii="Arial" w:hAnsi="Arial" w:cs="Arial"/>
          <w:sz w:val="21"/>
          <w:szCs w:val="21"/>
        </w:rPr>
      </w:pPr>
      <w:r>
        <w:rPr>
          <w:rFonts w:ascii="Arial" w:hAnsi="Arial" w:cs="Arial"/>
          <w:sz w:val="21"/>
          <w:szCs w:val="21"/>
        </w:rPr>
        <w:t xml:space="preserve">Consultant co-chair: </w:t>
      </w:r>
      <w:r w:rsidRPr="00F95BB1">
        <w:rPr>
          <w:rFonts w:ascii="Arial" w:hAnsi="Arial" w:cs="Arial"/>
          <w:i/>
          <w:iCs/>
          <w:sz w:val="21"/>
          <w:szCs w:val="21"/>
        </w:rPr>
        <w:t>Ashley Stephens</w:t>
      </w:r>
      <w:r>
        <w:rPr>
          <w:rFonts w:ascii="Arial" w:hAnsi="Arial" w:cs="Arial"/>
          <w:sz w:val="21"/>
          <w:szCs w:val="21"/>
        </w:rPr>
        <w:t>.</w:t>
      </w:r>
    </w:p>
    <w:p w14:paraId="51BFAB77" w14:textId="5BCC48A9" w:rsidR="003E40A7" w:rsidRDefault="003E40A7" w:rsidP="002642B3">
      <w:pPr>
        <w:pStyle w:val="ListNumber2"/>
        <w:numPr>
          <w:ilvl w:val="1"/>
          <w:numId w:val="1"/>
        </w:numPr>
        <w:contextualSpacing w:val="0"/>
        <w:rPr>
          <w:rFonts w:ascii="Arial" w:hAnsi="Arial" w:cs="Arial"/>
          <w:sz w:val="21"/>
          <w:szCs w:val="21"/>
        </w:rPr>
      </w:pPr>
      <w:r>
        <w:rPr>
          <w:rFonts w:ascii="Arial" w:hAnsi="Arial" w:cs="Arial"/>
          <w:sz w:val="21"/>
          <w:szCs w:val="21"/>
        </w:rPr>
        <w:t>MaineDOT co-chair? Member rotation?</w:t>
      </w:r>
    </w:p>
    <w:p w14:paraId="470C535C" w14:textId="39F07421" w:rsidR="00334FFC" w:rsidRPr="00382896" w:rsidRDefault="00334FFC" w:rsidP="00334FFC">
      <w:pPr>
        <w:pStyle w:val="ListNumber2"/>
        <w:numPr>
          <w:ilvl w:val="2"/>
          <w:numId w:val="1"/>
        </w:numPr>
        <w:contextualSpacing w:val="0"/>
        <w:rPr>
          <w:rFonts w:ascii="Arial" w:hAnsi="Arial" w:cs="Arial"/>
          <w:i/>
          <w:iCs/>
          <w:sz w:val="21"/>
          <w:szCs w:val="21"/>
        </w:rPr>
      </w:pPr>
      <w:r w:rsidRPr="00382896">
        <w:rPr>
          <w:rFonts w:ascii="Arial" w:hAnsi="Arial" w:cs="Arial"/>
          <w:i/>
          <w:iCs/>
          <w:sz w:val="21"/>
          <w:szCs w:val="21"/>
        </w:rPr>
        <w:t xml:space="preserve">Senior designers and </w:t>
      </w:r>
      <w:r w:rsidR="00F95BB1">
        <w:rPr>
          <w:rFonts w:ascii="Arial" w:hAnsi="Arial" w:cs="Arial"/>
          <w:i/>
          <w:iCs/>
          <w:sz w:val="21"/>
          <w:szCs w:val="21"/>
        </w:rPr>
        <w:t>program manager</w:t>
      </w:r>
      <w:r w:rsidRPr="00382896">
        <w:rPr>
          <w:rFonts w:ascii="Arial" w:hAnsi="Arial" w:cs="Arial"/>
          <w:i/>
          <w:iCs/>
          <w:sz w:val="21"/>
          <w:szCs w:val="21"/>
        </w:rPr>
        <w:t xml:space="preserve"> </w:t>
      </w:r>
      <w:r w:rsidR="00F95BB1">
        <w:rPr>
          <w:rFonts w:ascii="Arial" w:hAnsi="Arial" w:cs="Arial"/>
          <w:i/>
          <w:iCs/>
          <w:sz w:val="21"/>
          <w:szCs w:val="21"/>
        </w:rPr>
        <w:t>are</w:t>
      </w:r>
      <w:r w:rsidRPr="00382896">
        <w:rPr>
          <w:rFonts w:ascii="Arial" w:hAnsi="Arial" w:cs="Arial"/>
          <w:i/>
          <w:iCs/>
          <w:sz w:val="21"/>
          <w:szCs w:val="21"/>
        </w:rPr>
        <w:t xml:space="preserve"> always on it, and Ron and Laura are always on it. MaineDOT staff is what it is. Whoever </w:t>
      </w:r>
      <w:r w:rsidR="00F95BB1">
        <w:rPr>
          <w:rFonts w:ascii="Arial" w:hAnsi="Arial" w:cs="Arial"/>
          <w:i/>
          <w:iCs/>
          <w:sz w:val="21"/>
          <w:szCs w:val="21"/>
        </w:rPr>
        <w:t>takes</w:t>
      </w:r>
      <w:r w:rsidRPr="00382896">
        <w:rPr>
          <w:rFonts w:ascii="Arial" w:hAnsi="Arial" w:cs="Arial"/>
          <w:i/>
          <w:iCs/>
          <w:sz w:val="21"/>
          <w:szCs w:val="21"/>
        </w:rPr>
        <w:t xml:space="preserve"> Jeff’s</w:t>
      </w:r>
      <w:r w:rsidR="00F95BB1">
        <w:rPr>
          <w:rFonts w:ascii="Arial" w:hAnsi="Arial" w:cs="Arial"/>
          <w:i/>
          <w:iCs/>
          <w:sz w:val="21"/>
          <w:szCs w:val="21"/>
        </w:rPr>
        <w:t xml:space="preserve"> old</w:t>
      </w:r>
      <w:r w:rsidRPr="00382896">
        <w:rPr>
          <w:rFonts w:ascii="Arial" w:hAnsi="Arial" w:cs="Arial"/>
          <w:i/>
          <w:iCs/>
          <w:sz w:val="21"/>
          <w:szCs w:val="21"/>
        </w:rPr>
        <w:t xml:space="preserve"> position will likely be co-chair. Josh Hasbro</w:t>
      </w:r>
      <w:r w:rsidR="00F95BB1">
        <w:rPr>
          <w:rFonts w:ascii="Arial" w:hAnsi="Arial" w:cs="Arial"/>
          <w:i/>
          <w:iCs/>
          <w:sz w:val="21"/>
          <w:szCs w:val="21"/>
        </w:rPr>
        <w:t>uc</w:t>
      </w:r>
      <w:r w:rsidRPr="00382896">
        <w:rPr>
          <w:rFonts w:ascii="Arial" w:hAnsi="Arial" w:cs="Arial"/>
          <w:i/>
          <w:iCs/>
          <w:sz w:val="21"/>
          <w:szCs w:val="21"/>
        </w:rPr>
        <w:t>k may need to be added to this meeting.</w:t>
      </w:r>
    </w:p>
    <w:p w14:paraId="15BF8674" w14:textId="77777777" w:rsidR="00334FFC" w:rsidRDefault="00F93AEB" w:rsidP="002642B3">
      <w:pPr>
        <w:pStyle w:val="ListNumber2"/>
        <w:numPr>
          <w:ilvl w:val="0"/>
          <w:numId w:val="1"/>
        </w:numPr>
        <w:contextualSpacing w:val="0"/>
        <w:rPr>
          <w:rFonts w:ascii="Arial" w:hAnsi="Arial" w:cs="Arial"/>
          <w:sz w:val="21"/>
          <w:szCs w:val="21"/>
        </w:rPr>
      </w:pPr>
      <w:r w:rsidRPr="00776BF8">
        <w:rPr>
          <w:rFonts w:ascii="Arial" w:hAnsi="Arial" w:cs="Arial"/>
          <w:sz w:val="21"/>
          <w:szCs w:val="21"/>
        </w:rPr>
        <w:t xml:space="preserve">Meeting Minutes </w:t>
      </w:r>
      <w:r w:rsidR="001D67A2">
        <w:rPr>
          <w:rFonts w:ascii="Arial" w:hAnsi="Arial" w:cs="Arial"/>
          <w:sz w:val="21"/>
          <w:szCs w:val="21"/>
        </w:rPr>
        <w:t>Submission</w:t>
      </w:r>
    </w:p>
    <w:p w14:paraId="46A2EAA8" w14:textId="63300B85" w:rsidR="00F93AEB" w:rsidRPr="00382896" w:rsidRDefault="00334FFC" w:rsidP="00334FFC">
      <w:pPr>
        <w:pStyle w:val="ListNumber2"/>
        <w:numPr>
          <w:ilvl w:val="1"/>
          <w:numId w:val="1"/>
        </w:numPr>
        <w:contextualSpacing w:val="0"/>
        <w:rPr>
          <w:rFonts w:ascii="Arial" w:hAnsi="Arial" w:cs="Arial"/>
          <w:i/>
          <w:iCs/>
          <w:sz w:val="21"/>
          <w:szCs w:val="21"/>
        </w:rPr>
      </w:pPr>
      <w:r w:rsidRPr="00382896">
        <w:rPr>
          <w:rFonts w:ascii="Arial" w:hAnsi="Arial" w:cs="Arial"/>
          <w:i/>
          <w:iCs/>
          <w:sz w:val="21"/>
          <w:szCs w:val="21"/>
        </w:rPr>
        <w:t>Have been posted to website. No further comments.</w:t>
      </w:r>
    </w:p>
    <w:p w14:paraId="43E5D150" w14:textId="7E15AA84" w:rsidR="001B7E32" w:rsidRPr="00776BF8" w:rsidRDefault="00DA3AED" w:rsidP="002642B3">
      <w:pPr>
        <w:numPr>
          <w:ilvl w:val="0"/>
          <w:numId w:val="1"/>
        </w:numPr>
        <w:rPr>
          <w:rFonts w:ascii="Arial" w:hAnsi="Arial" w:cs="Arial"/>
          <w:sz w:val="21"/>
          <w:szCs w:val="21"/>
        </w:rPr>
      </w:pPr>
      <w:r w:rsidRPr="00776BF8">
        <w:rPr>
          <w:rFonts w:ascii="Arial" w:hAnsi="Arial" w:cs="Arial"/>
          <w:sz w:val="21"/>
          <w:szCs w:val="21"/>
        </w:rPr>
        <w:t>Information Dissemination by MaineDOT</w:t>
      </w:r>
      <w:r w:rsidR="007F3321">
        <w:rPr>
          <w:rFonts w:ascii="Arial" w:hAnsi="Arial" w:cs="Arial"/>
          <w:sz w:val="21"/>
          <w:szCs w:val="21"/>
        </w:rPr>
        <w:t xml:space="preserve"> (Jeff)</w:t>
      </w:r>
    </w:p>
    <w:p w14:paraId="0EA0B16D" w14:textId="42D22185" w:rsidR="00917C32" w:rsidRPr="00776BF8" w:rsidRDefault="00DA3AED" w:rsidP="002642B3">
      <w:pPr>
        <w:numPr>
          <w:ilvl w:val="1"/>
          <w:numId w:val="1"/>
        </w:numPr>
        <w:rPr>
          <w:rFonts w:ascii="Arial" w:hAnsi="Arial" w:cs="Arial"/>
          <w:sz w:val="21"/>
          <w:szCs w:val="21"/>
        </w:rPr>
      </w:pPr>
      <w:r w:rsidRPr="00776BF8">
        <w:rPr>
          <w:rFonts w:ascii="Arial" w:hAnsi="Arial" w:cs="Arial"/>
          <w:sz w:val="21"/>
          <w:szCs w:val="21"/>
        </w:rPr>
        <w:t>Contracting</w:t>
      </w:r>
      <w:r w:rsidR="00917C32" w:rsidRPr="00776BF8">
        <w:rPr>
          <w:rFonts w:ascii="Arial" w:hAnsi="Arial" w:cs="Arial"/>
          <w:sz w:val="21"/>
          <w:szCs w:val="21"/>
        </w:rPr>
        <w:t>/workload</w:t>
      </w:r>
      <w:r w:rsidR="00A45F3B" w:rsidRPr="00776BF8">
        <w:rPr>
          <w:rFonts w:ascii="Arial" w:hAnsi="Arial" w:cs="Arial"/>
          <w:sz w:val="21"/>
          <w:szCs w:val="21"/>
        </w:rPr>
        <w:t xml:space="preserve"> </w:t>
      </w:r>
      <w:r w:rsidR="00BD2CDA">
        <w:rPr>
          <w:rFonts w:ascii="Arial" w:hAnsi="Arial" w:cs="Arial"/>
          <w:sz w:val="21"/>
          <w:szCs w:val="21"/>
        </w:rPr>
        <w:t>–</w:t>
      </w:r>
      <w:r w:rsidR="00A45F3B" w:rsidRPr="00776BF8">
        <w:rPr>
          <w:rFonts w:ascii="Arial" w:hAnsi="Arial" w:cs="Arial"/>
          <w:sz w:val="21"/>
          <w:szCs w:val="21"/>
        </w:rPr>
        <w:t xml:space="preserve"> </w:t>
      </w:r>
    </w:p>
    <w:p w14:paraId="7473B8EC" w14:textId="1146A56E" w:rsidR="00F4353F" w:rsidRPr="00776BF8" w:rsidRDefault="00917C32" w:rsidP="00F95BB1">
      <w:pPr>
        <w:numPr>
          <w:ilvl w:val="2"/>
          <w:numId w:val="11"/>
        </w:numPr>
        <w:tabs>
          <w:tab w:val="clear" w:pos="2160"/>
        </w:tabs>
        <w:rPr>
          <w:rFonts w:ascii="Arial" w:hAnsi="Arial" w:cs="Arial"/>
          <w:sz w:val="21"/>
          <w:szCs w:val="21"/>
        </w:rPr>
      </w:pPr>
      <w:r w:rsidRPr="00382896">
        <w:rPr>
          <w:rFonts w:ascii="Arial" w:hAnsi="Arial" w:cs="Arial"/>
          <w:i/>
          <w:iCs/>
          <w:sz w:val="21"/>
          <w:szCs w:val="21"/>
        </w:rPr>
        <w:t>202</w:t>
      </w:r>
      <w:r w:rsidR="00334FFC" w:rsidRPr="00382896">
        <w:rPr>
          <w:rFonts w:ascii="Arial" w:hAnsi="Arial" w:cs="Arial"/>
          <w:i/>
          <w:iCs/>
          <w:sz w:val="21"/>
          <w:szCs w:val="21"/>
        </w:rPr>
        <w:t>3</w:t>
      </w:r>
      <w:r w:rsidRPr="00382896">
        <w:rPr>
          <w:rFonts w:ascii="Arial" w:hAnsi="Arial" w:cs="Arial"/>
          <w:i/>
          <w:iCs/>
          <w:sz w:val="21"/>
          <w:szCs w:val="21"/>
        </w:rPr>
        <w:t xml:space="preserve"> wor</w:t>
      </w:r>
      <w:r w:rsidR="00236A27" w:rsidRPr="00382896">
        <w:rPr>
          <w:rFonts w:ascii="Arial" w:hAnsi="Arial" w:cs="Arial"/>
          <w:i/>
          <w:iCs/>
          <w:sz w:val="21"/>
          <w:szCs w:val="21"/>
        </w:rPr>
        <w:t>k</w:t>
      </w:r>
      <w:r w:rsidRPr="00382896">
        <w:rPr>
          <w:rFonts w:ascii="Arial" w:hAnsi="Arial" w:cs="Arial"/>
          <w:i/>
          <w:iCs/>
          <w:sz w:val="21"/>
          <w:szCs w:val="21"/>
        </w:rPr>
        <w:t xml:space="preserve"> plan </w:t>
      </w:r>
      <w:r w:rsidR="0070004B" w:rsidRPr="00382896">
        <w:rPr>
          <w:rFonts w:ascii="Arial" w:hAnsi="Arial" w:cs="Arial"/>
          <w:i/>
          <w:iCs/>
          <w:sz w:val="21"/>
          <w:szCs w:val="21"/>
        </w:rPr>
        <w:t>update</w:t>
      </w:r>
      <w:r w:rsidR="0000663A" w:rsidRPr="00382896">
        <w:rPr>
          <w:rFonts w:ascii="Arial" w:hAnsi="Arial" w:cs="Arial"/>
          <w:i/>
          <w:iCs/>
          <w:sz w:val="21"/>
          <w:szCs w:val="21"/>
        </w:rPr>
        <w:t xml:space="preserve"> </w:t>
      </w:r>
      <w:r w:rsidR="00334FFC" w:rsidRPr="00382896">
        <w:rPr>
          <w:rFonts w:ascii="Arial" w:hAnsi="Arial" w:cs="Arial"/>
          <w:i/>
          <w:iCs/>
          <w:sz w:val="21"/>
          <w:szCs w:val="21"/>
        </w:rPr>
        <w:t>–</w:t>
      </w:r>
      <w:r w:rsidR="00BD2CDA" w:rsidRPr="00382896">
        <w:rPr>
          <w:rFonts w:ascii="Arial" w:hAnsi="Arial" w:cs="Arial"/>
          <w:i/>
          <w:iCs/>
          <w:sz w:val="21"/>
          <w:szCs w:val="21"/>
        </w:rPr>
        <w:t xml:space="preserve"> </w:t>
      </w:r>
      <w:r w:rsidR="00334FFC" w:rsidRPr="00382896">
        <w:rPr>
          <w:rFonts w:ascii="Arial" w:hAnsi="Arial" w:cs="Arial"/>
          <w:i/>
          <w:iCs/>
          <w:sz w:val="21"/>
          <w:szCs w:val="21"/>
        </w:rPr>
        <w:t xml:space="preserve">Last night </w:t>
      </w:r>
      <w:r w:rsidR="00F95BB1">
        <w:rPr>
          <w:rFonts w:ascii="Arial" w:hAnsi="Arial" w:cs="Arial"/>
          <w:i/>
          <w:iCs/>
          <w:sz w:val="21"/>
          <w:szCs w:val="21"/>
        </w:rPr>
        <w:t xml:space="preserve">the bridge program </w:t>
      </w:r>
      <w:r w:rsidR="00334FFC" w:rsidRPr="00382896">
        <w:rPr>
          <w:rFonts w:ascii="Arial" w:hAnsi="Arial" w:cs="Arial"/>
          <w:i/>
          <w:iCs/>
          <w:sz w:val="21"/>
          <w:szCs w:val="21"/>
        </w:rPr>
        <w:t xml:space="preserve">got a draft assignment list </w:t>
      </w:r>
      <w:r w:rsidR="00382896">
        <w:rPr>
          <w:rFonts w:ascii="Arial" w:hAnsi="Arial" w:cs="Arial"/>
          <w:i/>
          <w:iCs/>
          <w:sz w:val="21"/>
          <w:szCs w:val="21"/>
        </w:rPr>
        <w:t xml:space="preserve">for </w:t>
      </w:r>
      <w:r w:rsidR="00334FFC" w:rsidRPr="00382896">
        <w:rPr>
          <w:rFonts w:ascii="Arial" w:hAnsi="Arial" w:cs="Arial"/>
          <w:i/>
          <w:iCs/>
          <w:sz w:val="21"/>
          <w:szCs w:val="21"/>
        </w:rPr>
        <w:t xml:space="preserve">2023-2025. </w:t>
      </w:r>
      <w:r w:rsidR="00214930" w:rsidRPr="00382896">
        <w:rPr>
          <w:rFonts w:ascii="Arial" w:hAnsi="Arial" w:cs="Arial"/>
          <w:i/>
          <w:iCs/>
          <w:sz w:val="21"/>
          <w:szCs w:val="21"/>
        </w:rPr>
        <w:t xml:space="preserve">Total </w:t>
      </w:r>
      <w:r w:rsidR="00382896">
        <w:rPr>
          <w:rFonts w:ascii="Arial" w:hAnsi="Arial" w:cs="Arial"/>
          <w:i/>
          <w:iCs/>
          <w:sz w:val="21"/>
          <w:szCs w:val="21"/>
        </w:rPr>
        <w:t>$</w:t>
      </w:r>
      <w:r w:rsidR="00214930" w:rsidRPr="00382896">
        <w:rPr>
          <w:rFonts w:ascii="Arial" w:hAnsi="Arial" w:cs="Arial"/>
          <w:i/>
          <w:iCs/>
          <w:sz w:val="21"/>
          <w:szCs w:val="21"/>
        </w:rPr>
        <w:t>147.5 million, 83 projects, 17 preservation team</w:t>
      </w:r>
      <w:r w:rsidR="00382896">
        <w:rPr>
          <w:rFonts w:ascii="Arial" w:hAnsi="Arial" w:cs="Arial"/>
          <w:i/>
          <w:iCs/>
          <w:sz w:val="21"/>
          <w:szCs w:val="21"/>
        </w:rPr>
        <w:t>’s projects</w:t>
      </w:r>
      <w:r w:rsidR="00214930" w:rsidRPr="00382896">
        <w:rPr>
          <w:rFonts w:ascii="Arial" w:hAnsi="Arial" w:cs="Arial"/>
          <w:i/>
          <w:iCs/>
          <w:sz w:val="21"/>
          <w:szCs w:val="21"/>
        </w:rPr>
        <w:t xml:space="preserve"> (14</w:t>
      </w:r>
      <w:r w:rsidR="00382896">
        <w:rPr>
          <w:rFonts w:ascii="Arial" w:hAnsi="Arial" w:cs="Arial"/>
          <w:i/>
          <w:iCs/>
          <w:sz w:val="21"/>
          <w:szCs w:val="21"/>
        </w:rPr>
        <w:t xml:space="preserve"> for bridge</w:t>
      </w:r>
      <w:r w:rsidR="00214930" w:rsidRPr="00382896">
        <w:rPr>
          <w:rFonts w:ascii="Arial" w:hAnsi="Arial" w:cs="Arial"/>
          <w:i/>
          <w:iCs/>
          <w:sz w:val="21"/>
          <w:szCs w:val="21"/>
        </w:rPr>
        <w:t xml:space="preserve"> paint</w:t>
      </w:r>
      <w:r w:rsidR="00382896">
        <w:rPr>
          <w:rFonts w:ascii="Arial" w:hAnsi="Arial" w:cs="Arial"/>
          <w:i/>
          <w:iCs/>
          <w:sz w:val="21"/>
          <w:szCs w:val="21"/>
        </w:rPr>
        <w:t>ing</w:t>
      </w:r>
      <w:r w:rsidR="00214930" w:rsidRPr="00382896">
        <w:rPr>
          <w:rFonts w:ascii="Arial" w:hAnsi="Arial" w:cs="Arial"/>
          <w:i/>
          <w:iCs/>
          <w:sz w:val="21"/>
          <w:szCs w:val="21"/>
        </w:rPr>
        <w:t>), 19 bridge improvement projects (PE only). For PE only projects – expectation is to have PDR by end of work plan. Rest of projects is a mix of replacements (super</w:t>
      </w:r>
      <w:r w:rsidR="00382896" w:rsidRPr="00382896">
        <w:rPr>
          <w:rFonts w:ascii="Arial" w:hAnsi="Arial" w:cs="Arial"/>
          <w:i/>
          <w:iCs/>
          <w:sz w:val="21"/>
          <w:szCs w:val="21"/>
        </w:rPr>
        <w:t>structure</w:t>
      </w:r>
      <w:r w:rsidR="00214930" w:rsidRPr="00382896">
        <w:rPr>
          <w:rFonts w:ascii="Arial" w:hAnsi="Arial" w:cs="Arial"/>
          <w:i/>
          <w:iCs/>
          <w:sz w:val="21"/>
          <w:szCs w:val="21"/>
        </w:rPr>
        <w:t xml:space="preserve">/full). </w:t>
      </w:r>
      <w:r w:rsidR="00382896" w:rsidRPr="00382896">
        <w:rPr>
          <w:rFonts w:ascii="Arial" w:hAnsi="Arial" w:cs="Arial"/>
          <w:i/>
          <w:iCs/>
          <w:sz w:val="21"/>
          <w:szCs w:val="21"/>
        </w:rPr>
        <w:t xml:space="preserve">Some of the more major projects: </w:t>
      </w:r>
      <w:r w:rsidR="00214930" w:rsidRPr="00382896">
        <w:rPr>
          <w:rFonts w:ascii="Arial" w:hAnsi="Arial" w:cs="Arial"/>
          <w:i/>
          <w:iCs/>
          <w:sz w:val="21"/>
          <w:szCs w:val="21"/>
        </w:rPr>
        <w:t xml:space="preserve">Brunswick Durham Road </w:t>
      </w:r>
      <w:r w:rsidR="00382896" w:rsidRPr="00382896">
        <w:rPr>
          <w:rFonts w:ascii="Arial" w:hAnsi="Arial" w:cs="Arial"/>
          <w:i/>
          <w:iCs/>
          <w:sz w:val="21"/>
          <w:szCs w:val="21"/>
        </w:rPr>
        <w:t>$</w:t>
      </w:r>
      <w:r w:rsidR="00214930" w:rsidRPr="00382896">
        <w:rPr>
          <w:rFonts w:ascii="Arial" w:hAnsi="Arial" w:cs="Arial"/>
          <w:i/>
          <w:iCs/>
          <w:sz w:val="21"/>
          <w:szCs w:val="21"/>
        </w:rPr>
        <w:t xml:space="preserve">12 mil, Union St. George River </w:t>
      </w:r>
      <w:r w:rsidR="00382896" w:rsidRPr="00382896">
        <w:rPr>
          <w:rFonts w:ascii="Arial" w:hAnsi="Arial" w:cs="Arial"/>
          <w:i/>
          <w:iCs/>
          <w:sz w:val="21"/>
          <w:szCs w:val="21"/>
        </w:rPr>
        <w:t>$</w:t>
      </w:r>
      <w:r w:rsidR="00214930" w:rsidRPr="00382896">
        <w:rPr>
          <w:rFonts w:ascii="Arial" w:hAnsi="Arial" w:cs="Arial"/>
          <w:i/>
          <w:iCs/>
          <w:sz w:val="21"/>
          <w:szCs w:val="21"/>
        </w:rPr>
        <w:t>11 mil, Caribou Deck Truss Ar</w:t>
      </w:r>
      <w:r w:rsidR="00382896" w:rsidRPr="00382896">
        <w:rPr>
          <w:rFonts w:ascii="Arial" w:hAnsi="Arial" w:cs="Arial"/>
          <w:i/>
          <w:iCs/>
          <w:sz w:val="21"/>
          <w:szCs w:val="21"/>
        </w:rPr>
        <w:t>o</w:t>
      </w:r>
      <w:r w:rsidR="00214930" w:rsidRPr="00382896">
        <w:rPr>
          <w:rFonts w:ascii="Arial" w:hAnsi="Arial" w:cs="Arial"/>
          <w:i/>
          <w:iCs/>
          <w:sz w:val="21"/>
          <w:szCs w:val="21"/>
        </w:rPr>
        <w:t>o</w:t>
      </w:r>
      <w:r w:rsidR="00382896" w:rsidRPr="00382896">
        <w:rPr>
          <w:rFonts w:ascii="Arial" w:hAnsi="Arial" w:cs="Arial"/>
          <w:i/>
          <w:iCs/>
          <w:sz w:val="21"/>
          <w:szCs w:val="21"/>
        </w:rPr>
        <w:t>s</w:t>
      </w:r>
      <w:r w:rsidR="00214930" w:rsidRPr="00382896">
        <w:rPr>
          <w:rFonts w:ascii="Arial" w:hAnsi="Arial" w:cs="Arial"/>
          <w:i/>
          <w:iCs/>
          <w:sz w:val="21"/>
          <w:szCs w:val="21"/>
        </w:rPr>
        <w:t>t</w:t>
      </w:r>
      <w:r w:rsidR="00382896" w:rsidRPr="00382896">
        <w:rPr>
          <w:rFonts w:ascii="Arial" w:hAnsi="Arial" w:cs="Arial"/>
          <w:i/>
          <w:iCs/>
          <w:sz w:val="21"/>
          <w:szCs w:val="21"/>
        </w:rPr>
        <w:t>ook River</w:t>
      </w:r>
      <w:r w:rsidR="00214930" w:rsidRPr="00382896">
        <w:rPr>
          <w:rFonts w:ascii="Arial" w:hAnsi="Arial" w:cs="Arial"/>
          <w:i/>
          <w:iCs/>
          <w:sz w:val="21"/>
          <w:szCs w:val="21"/>
        </w:rPr>
        <w:t xml:space="preserve"> </w:t>
      </w:r>
      <w:r w:rsidR="00382896" w:rsidRPr="00382896">
        <w:rPr>
          <w:rFonts w:ascii="Arial" w:hAnsi="Arial" w:cs="Arial"/>
          <w:i/>
          <w:iCs/>
          <w:sz w:val="21"/>
          <w:szCs w:val="21"/>
        </w:rPr>
        <w:t>$</w:t>
      </w:r>
      <w:r w:rsidR="00214930" w:rsidRPr="00382896">
        <w:rPr>
          <w:rFonts w:ascii="Arial" w:hAnsi="Arial" w:cs="Arial"/>
          <w:i/>
          <w:iCs/>
          <w:sz w:val="21"/>
          <w:szCs w:val="21"/>
        </w:rPr>
        <w:t xml:space="preserve">17 mil, 5 others </w:t>
      </w:r>
      <w:r w:rsidR="00382896" w:rsidRPr="00382896">
        <w:rPr>
          <w:rFonts w:ascii="Arial" w:hAnsi="Arial" w:cs="Arial"/>
          <w:i/>
          <w:iCs/>
          <w:sz w:val="21"/>
          <w:szCs w:val="21"/>
        </w:rPr>
        <w:t>around</w:t>
      </w:r>
      <w:r w:rsidR="00214930" w:rsidRPr="00382896">
        <w:rPr>
          <w:rFonts w:ascii="Arial" w:hAnsi="Arial" w:cs="Arial"/>
          <w:i/>
          <w:iCs/>
          <w:sz w:val="21"/>
          <w:szCs w:val="21"/>
        </w:rPr>
        <w:t xml:space="preserve"> </w:t>
      </w:r>
      <w:r w:rsidR="00382896" w:rsidRPr="00382896">
        <w:rPr>
          <w:rFonts w:ascii="Arial" w:hAnsi="Arial" w:cs="Arial"/>
          <w:i/>
          <w:iCs/>
          <w:sz w:val="21"/>
          <w:szCs w:val="21"/>
        </w:rPr>
        <w:t>$</w:t>
      </w:r>
      <w:r w:rsidR="00214930" w:rsidRPr="00382896">
        <w:rPr>
          <w:rFonts w:ascii="Arial" w:hAnsi="Arial" w:cs="Arial"/>
          <w:i/>
          <w:iCs/>
          <w:sz w:val="21"/>
          <w:szCs w:val="21"/>
        </w:rPr>
        <w:t xml:space="preserve">5 mil. 1, </w:t>
      </w:r>
      <w:r w:rsidR="00382896" w:rsidRPr="00382896">
        <w:rPr>
          <w:rFonts w:ascii="Arial" w:hAnsi="Arial" w:cs="Arial"/>
          <w:i/>
          <w:iCs/>
          <w:sz w:val="21"/>
          <w:szCs w:val="21"/>
        </w:rPr>
        <w:t>$</w:t>
      </w:r>
      <w:r w:rsidR="00214930" w:rsidRPr="00382896">
        <w:rPr>
          <w:rFonts w:ascii="Arial" w:hAnsi="Arial" w:cs="Arial"/>
          <w:i/>
          <w:iCs/>
          <w:sz w:val="21"/>
          <w:szCs w:val="21"/>
        </w:rPr>
        <w:t>5 mil wearing surface replacement. WINs won’t be active until May, schedules due February</w:t>
      </w:r>
      <w:r w:rsidR="00382896" w:rsidRPr="00382896">
        <w:rPr>
          <w:rFonts w:ascii="Arial" w:hAnsi="Arial" w:cs="Arial"/>
          <w:i/>
          <w:iCs/>
          <w:sz w:val="21"/>
          <w:szCs w:val="21"/>
        </w:rPr>
        <w:t xml:space="preserve"> by PMs</w:t>
      </w:r>
      <w:r w:rsidR="00214930" w:rsidRPr="00382896">
        <w:rPr>
          <w:rFonts w:ascii="Arial" w:hAnsi="Arial" w:cs="Arial"/>
          <w:i/>
          <w:iCs/>
          <w:sz w:val="21"/>
          <w:szCs w:val="21"/>
        </w:rPr>
        <w:t>.</w:t>
      </w:r>
    </w:p>
    <w:p w14:paraId="664D7495" w14:textId="77777777" w:rsidR="00214930" w:rsidRDefault="00480A88" w:rsidP="002642B3">
      <w:pPr>
        <w:numPr>
          <w:ilvl w:val="1"/>
          <w:numId w:val="1"/>
        </w:numPr>
        <w:tabs>
          <w:tab w:val="num" w:pos="1980"/>
        </w:tabs>
        <w:rPr>
          <w:rFonts w:ascii="Arial" w:hAnsi="Arial" w:cs="Arial"/>
          <w:sz w:val="21"/>
          <w:szCs w:val="21"/>
        </w:rPr>
      </w:pPr>
      <w:r w:rsidRPr="00127003">
        <w:rPr>
          <w:rFonts w:ascii="Arial" w:hAnsi="Arial" w:cs="Arial"/>
          <w:sz w:val="21"/>
          <w:szCs w:val="21"/>
        </w:rPr>
        <w:t>Federal Grant</w:t>
      </w:r>
      <w:r w:rsidR="00127003">
        <w:rPr>
          <w:rFonts w:ascii="Arial" w:hAnsi="Arial" w:cs="Arial"/>
          <w:sz w:val="21"/>
          <w:szCs w:val="21"/>
        </w:rPr>
        <w:t>s</w:t>
      </w:r>
      <w:r w:rsidR="00BD2CDA" w:rsidRPr="00127003">
        <w:rPr>
          <w:rFonts w:ascii="Arial" w:hAnsi="Arial" w:cs="Arial"/>
          <w:sz w:val="21"/>
          <w:szCs w:val="21"/>
        </w:rPr>
        <w:t xml:space="preserve"> </w:t>
      </w:r>
      <w:r w:rsidR="001D67A2">
        <w:rPr>
          <w:rFonts w:ascii="Arial" w:hAnsi="Arial" w:cs="Arial"/>
          <w:sz w:val="21"/>
          <w:szCs w:val="21"/>
        </w:rPr>
        <w:t>&amp; Federal Funding Updates</w:t>
      </w:r>
    </w:p>
    <w:p w14:paraId="041E029A" w14:textId="0E5692BC" w:rsidR="00214930" w:rsidRPr="00382896" w:rsidRDefault="00214930" w:rsidP="00214930">
      <w:pPr>
        <w:numPr>
          <w:ilvl w:val="2"/>
          <w:numId w:val="1"/>
        </w:numPr>
        <w:rPr>
          <w:rFonts w:ascii="Arial" w:hAnsi="Arial" w:cs="Arial"/>
          <w:i/>
          <w:iCs/>
          <w:sz w:val="21"/>
          <w:szCs w:val="21"/>
        </w:rPr>
      </w:pPr>
      <w:r w:rsidRPr="00382896">
        <w:rPr>
          <w:rFonts w:ascii="Arial" w:hAnsi="Arial" w:cs="Arial"/>
          <w:i/>
          <w:iCs/>
          <w:sz w:val="21"/>
          <w:szCs w:val="21"/>
        </w:rPr>
        <w:t>Waiting on Western Ave – supposed to hear by February.</w:t>
      </w:r>
    </w:p>
    <w:p w14:paraId="1E2375E0" w14:textId="3925CEC9" w:rsidR="00127003" w:rsidRPr="00382896" w:rsidRDefault="00214930" w:rsidP="00214930">
      <w:pPr>
        <w:numPr>
          <w:ilvl w:val="2"/>
          <w:numId w:val="1"/>
        </w:numPr>
        <w:rPr>
          <w:rFonts w:ascii="Arial" w:hAnsi="Arial" w:cs="Arial"/>
          <w:i/>
          <w:iCs/>
          <w:sz w:val="21"/>
          <w:szCs w:val="21"/>
        </w:rPr>
      </w:pPr>
      <w:r w:rsidRPr="00382896">
        <w:rPr>
          <w:rFonts w:ascii="Arial" w:hAnsi="Arial" w:cs="Arial"/>
          <w:i/>
          <w:iCs/>
          <w:sz w:val="21"/>
          <w:szCs w:val="21"/>
        </w:rPr>
        <w:t>Front Office has some plans to apply for some more</w:t>
      </w:r>
      <w:r w:rsidR="00382896">
        <w:rPr>
          <w:rFonts w:ascii="Arial" w:hAnsi="Arial" w:cs="Arial"/>
          <w:i/>
          <w:iCs/>
          <w:sz w:val="21"/>
          <w:szCs w:val="21"/>
        </w:rPr>
        <w:t xml:space="preserve"> - TBD</w:t>
      </w:r>
      <w:r w:rsidRPr="00382896">
        <w:rPr>
          <w:rFonts w:ascii="Arial" w:hAnsi="Arial" w:cs="Arial"/>
          <w:i/>
          <w:iCs/>
          <w:sz w:val="21"/>
          <w:szCs w:val="21"/>
        </w:rPr>
        <w:t xml:space="preserve">. </w:t>
      </w:r>
    </w:p>
    <w:p w14:paraId="1CFD55BE" w14:textId="3D695BC2" w:rsidR="0070004B" w:rsidRDefault="008863FD" w:rsidP="002642B3">
      <w:pPr>
        <w:numPr>
          <w:ilvl w:val="1"/>
          <w:numId w:val="1"/>
        </w:numPr>
        <w:tabs>
          <w:tab w:val="num" w:pos="1980"/>
        </w:tabs>
        <w:rPr>
          <w:rFonts w:ascii="Arial" w:hAnsi="Arial" w:cs="Arial"/>
          <w:sz w:val="21"/>
          <w:szCs w:val="21"/>
        </w:rPr>
      </w:pPr>
      <w:r w:rsidRPr="00127003">
        <w:rPr>
          <w:rFonts w:ascii="Arial" w:hAnsi="Arial" w:cs="Arial"/>
          <w:sz w:val="21"/>
          <w:szCs w:val="21"/>
        </w:rPr>
        <w:t xml:space="preserve">MaineDOT </w:t>
      </w:r>
      <w:r w:rsidR="00917C32" w:rsidRPr="00127003">
        <w:rPr>
          <w:rFonts w:ascii="Arial" w:hAnsi="Arial" w:cs="Arial"/>
          <w:sz w:val="21"/>
          <w:szCs w:val="21"/>
        </w:rPr>
        <w:t>St</w:t>
      </w:r>
      <w:r w:rsidRPr="00127003">
        <w:rPr>
          <w:rFonts w:ascii="Arial" w:hAnsi="Arial" w:cs="Arial"/>
          <w:sz w:val="21"/>
          <w:szCs w:val="21"/>
        </w:rPr>
        <w:t>affing Update:</w:t>
      </w:r>
    </w:p>
    <w:p w14:paraId="0DF204C3" w14:textId="64F747DE" w:rsidR="00214930" w:rsidRPr="00382896" w:rsidRDefault="00214930" w:rsidP="00D50639">
      <w:pPr>
        <w:numPr>
          <w:ilvl w:val="2"/>
          <w:numId w:val="1"/>
        </w:numPr>
        <w:rPr>
          <w:rFonts w:ascii="Arial" w:hAnsi="Arial" w:cs="Arial"/>
          <w:i/>
          <w:iCs/>
          <w:sz w:val="21"/>
          <w:szCs w:val="21"/>
        </w:rPr>
      </w:pPr>
      <w:r w:rsidRPr="00382896">
        <w:rPr>
          <w:rFonts w:ascii="Arial" w:hAnsi="Arial" w:cs="Arial"/>
          <w:i/>
          <w:iCs/>
          <w:sz w:val="21"/>
          <w:szCs w:val="21"/>
        </w:rPr>
        <w:t xml:space="preserve">Posted </w:t>
      </w:r>
      <w:r w:rsidR="00382896" w:rsidRPr="00382896">
        <w:rPr>
          <w:rFonts w:ascii="Arial" w:hAnsi="Arial" w:cs="Arial"/>
          <w:i/>
          <w:iCs/>
          <w:sz w:val="21"/>
          <w:szCs w:val="21"/>
        </w:rPr>
        <w:t xml:space="preserve">assistant transportation engineer (ATE), likely to be </w:t>
      </w:r>
      <w:r w:rsidRPr="00382896">
        <w:rPr>
          <w:rFonts w:ascii="Arial" w:hAnsi="Arial" w:cs="Arial"/>
          <w:i/>
          <w:iCs/>
          <w:sz w:val="21"/>
          <w:szCs w:val="21"/>
        </w:rPr>
        <w:t xml:space="preserve">split </w:t>
      </w:r>
      <w:r w:rsidR="00382896" w:rsidRPr="00382896">
        <w:rPr>
          <w:rFonts w:ascii="Arial" w:hAnsi="Arial" w:cs="Arial"/>
          <w:i/>
          <w:iCs/>
          <w:sz w:val="21"/>
          <w:szCs w:val="21"/>
        </w:rPr>
        <w:t xml:space="preserve">between </w:t>
      </w:r>
      <w:r w:rsidRPr="00382896">
        <w:rPr>
          <w:rFonts w:ascii="Arial" w:hAnsi="Arial" w:cs="Arial"/>
          <w:i/>
          <w:iCs/>
          <w:sz w:val="21"/>
          <w:szCs w:val="21"/>
        </w:rPr>
        <w:t>teams north and south</w:t>
      </w:r>
      <w:r w:rsidR="00382896" w:rsidRPr="00382896">
        <w:rPr>
          <w:rFonts w:ascii="Arial" w:hAnsi="Arial" w:cs="Arial"/>
          <w:i/>
          <w:iCs/>
          <w:sz w:val="21"/>
          <w:szCs w:val="21"/>
        </w:rPr>
        <w:t>,</w:t>
      </w:r>
      <w:r w:rsidRPr="00382896">
        <w:rPr>
          <w:rFonts w:ascii="Arial" w:hAnsi="Arial" w:cs="Arial"/>
          <w:i/>
          <w:iCs/>
          <w:sz w:val="21"/>
          <w:szCs w:val="21"/>
        </w:rPr>
        <w:t xml:space="preserve"> as well as </w:t>
      </w:r>
      <w:r w:rsidR="00382896" w:rsidRPr="00382896">
        <w:rPr>
          <w:rFonts w:ascii="Arial" w:hAnsi="Arial" w:cs="Arial"/>
          <w:i/>
          <w:iCs/>
          <w:sz w:val="21"/>
          <w:szCs w:val="21"/>
        </w:rPr>
        <w:t>transportation engineer (TE)</w:t>
      </w:r>
      <w:r w:rsidRPr="00382896">
        <w:rPr>
          <w:rFonts w:ascii="Arial" w:hAnsi="Arial" w:cs="Arial"/>
          <w:i/>
          <w:iCs/>
          <w:sz w:val="21"/>
          <w:szCs w:val="21"/>
        </w:rPr>
        <w:t xml:space="preserve"> II (team south) and held interviews last week. TE II was Josh’s </w:t>
      </w:r>
      <w:r w:rsidR="00382896" w:rsidRPr="00382896">
        <w:rPr>
          <w:rFonts w:ascii="Arial" w:hAnsi="Arial" w:cs="Arial"/>
          <w:i/>
          <w:iCs/>
          <w:sz w:val="21"/>
          <w:szCs w:val="21"/>
        </w:rPr>
        <w:t xml:space="preserve">old </w:t>
      </w:r>
      <w:r w:rsidRPr="00382896">
        <w:rPr>
          <w:rFonts w:ascii="Arial" w:hAnsi="Arial" w:cs="Arial"/>
          <w:i/>
          <w:iCs/>
          <w:sz w:val="21"/>
          <w:szCs w:val="21"/>
        </w:rPr>
        <w:t xml:space="preserve">position – hoping to select this week and ATE will follow in the next couple of weeks. </w:t>
      </w:r>
    </w:p>
    <w:p w14:paraId="7E6F8EB6" w14:textId="08E49255" w:rsidR="00214930" w:rsidRPr="00382896" w:rsidRDefault="00214930" w:rsidP="00D50639">
      <w:pPr>
        <w:numPr>
          <w:ilvl w:val="2"/>
          <w:numId w:val="1"/>
        </w:numPr>
        <w:rPr>
          <w:rFonts w:ascii="Arial" w:hAnsi="Arial" w:cs="Arial"/>
          <w:i/>
          <w:iCs/>
          <w:sz w:val="21"/>
          <w:szCs w:val="21"/>
        </w:rPr>
      </w:pPr>
      <w:r w:rsidRPr="00382896">
        <w:rPr>
          <w:rFonts w:ascii="Arial" w:hAnsi="Arial" w:cs="Arial"/>
          <w:i/>
          <w:iCs/>
          <w:sz w:val="21"/>
          <w:szCs w:val="21"/>
        </w:rPr>
        <w:t>Jeff Folsom has been promoted to assistant director, as of 12/12, need to backfill his position. Early next year likely will fill his role. He will continue his</w:t>
      </w:r>
      <w:r w:rsidR="00382896">
        <w:rPr>
          <w:rFonts w:ascii="Arial" w:hAnsi="Arial" w:cs="Arial"/>
          <w:i/>
          <w:iCs/>
          <w:sz w:val="21"/>
          <w:szCs w:val="21"/>
        </w:rPr>
        <w:t xml:space="preserve"> old</w:t>
      </w:r>
      <w:r w:rsidRPr="00382896">
        <w:rPr>
          <w:rFonts w:ascii="Arial" w:hAnsi="Arial" w:cs="Arial"/>
          <w:i/>
          <w:iCs/>
          <w:sz w:val="21"/>
          <w:szCs w:val="21"/>
        </w:rPr>
        <w:t xml:space="preserve"> </w:t>
      </w:r>
      <w:r w:rsidR="00382896">
        <w:rPr>
          <w:rFonts w:ascii="Arial" w:hAnsi="Arial" w:cs="Arial"/>
          <w:i/>
          <w:iCs/>
          <w:sz w:val="21"/>
          <w:szCs w:val="21"/>
        </w:rPr>
        <w:t>duties</w:t>
      </w:r>
      <w:r w:rsidRPr="00382896">
        <w:rPr>
          <w:rFonts w:ascii="Arial" w:hAnsi="Arial" w:cs="Arial"/>
          <w:i/>
          <w:iCs/>
          <w:sz w:val="21"/>
          <w:szCs w:val="21"/>
        </w:rPr>
        <w:t xml:space="preserve"> until someone fills old position.</w:t>
      </w:r>
    </w:p>
    <w:p w14:paraId="109EB3A3" w14:textId="6797E2D4" w:rsidR="00214930" w:rsidRPr="00382896" w:rsidRDefault="00214930" w:rsidP="00D50639">
      <w:pPr>
        <w:numPr>
          <w:ilvl w:val="2"/>
          <w:numId w:val="1"/>
        </w:numPr>
        <w:rPr>
          <w:rFonts w:ascii="Arial" w:hAnsi="Arial" w:cs="Arial"/>
          <w:i/>
          <w:iCs/>
          <w:sz w:val="21"/>
          <w:szCs w:val="21"/>
        </w:rPr>
      </w:pPr>
      <w:r w:rsidRPr="00382896">
        <w:rPr>
          <w:rFonts w:ascii="Arial" w:hAnsi="Arial" w:cs="Arial"/>
          <w:i/>
          <w:iCs/>
          <w:sz w:val="21"/>
          <w:szCs w:val="21"/>
        </w:rPr>
        <w:t xml:space="preserve">Denver Small moved up to PM in Design-Build team. </w:t>
      </w:r>
    </w:p>
    <w:p w14:paraId="6D09455F" w14:textId="3477E71D" w:rsidR="00D25A92" w:rsidRDefault="009C3683" w:rsidP="002642B3">
      <w:pPr>
        <w:pStyle w:val="ListParagraph"/>
        <w:numPr>
          <w:ilvl w:val="1"/>
          <w:numId w:val="1"/>
        </w:numPr>
        <w:contextualSpacing w:val="0"/>
        <w:rPr>
          <w:rFonts w:ascii="Arial" w:hAnsi="Arial" w:cs="Arial"/>
          <w:sz w:val="21"/>
          <w:szCs w:val="21"/>
        </w:rPr>
      </w:pPr>
      <w:r w:rsidRPr="00776BF8">
        <w:rPr>
          <w:rFonts w:ascii="Arial" w:hAnsi="Arial" w:cs="Arial"/>
          <w:sz w:val="21"/>
          <w:szCs w:val="21"/>
        </w:rPr>
        <w:t>Construction Cost Estimating</w:t>
      </w:r>
      <w:r w:rsidR="00396A7A">
        <w:rPr>
          <w:rFonts w:ascii="Arial" w:hAnsi="Arial" w:cs="Arial"/>
          <w:sz w:val="21"/>
          <w:szCs w:val="21"/>
        </w:rPr>
        <w:t>/Bid Result updates?</w:t>
      </w:r>
    </w:p>
    <w:p w14:paraId="76EA11C2" w14:textId="308D2EDD" w:rsidR="00214930" w:rsidRPr="00382896" w:rsidRDefault="005B7437" w:rsidP="00D50639">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lastRenderedPageBreak/>
        <w:t>Couple more projects to advertise by the end of the year, prices have been coming in okay, much better than the beginning of the year.</w:t>
      </w:r>
    </w:p>
    <w:p w14:paraId="334BA9A1" w14:textId="4781D456" w:rsidR="005B7437" w:rsidRPr="00382896" w:rsidRDefault="005B7437" w:rsidP="00D50639">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Camden seemed to have come in high – there will be a meeting to discuss. Two bridges on Route 1, price of steel came in high. May be accounting for escalator clause. If price of steel comes down, contractor will owe the Department.</w:t>
      </w:r>
    </w:p>
    <w:p w14:paraId="3F65AC11" w14:textId="5912DB5E" w:rsidR="009C3683" w:rsidRDefault="009C3683" w:rsidP="002642B3">
      <w:pPr>
        <w:pStyle w:val="ListParagraph"/>
        <w:numPr>
          <w:ilvl w:val="1"/>
          <w:numId w:val="1"/>
        </w:numPr>
        <w:contextualSpacing w:val="0"/>
        <w:rPr>
          <w:rFonts w:ascii="Arial" w:hAnsi="Arial" w:cs="Arial"/>
          <w:sz w:val="21"/>
          <w:szCs w:val="21"/>
        </w:rPr>
      </w:pPr>
      <w:r w:rsidRPr="00776BF8">
        <w:rPr>
          <w:rFonts w:ascii="Arial" w:hAnsi="Arial" w:cs="Arial"/>
          <w:sz w:val="21"/>
          <w:szCs w:val="21"/>
        </w:rPr>
        <w:t>Standards Update (BDG, PDR/PIC</w:t>
      </w:r>
      <w:r w:rsidR="002A449D" w:rsidRPr="00776BF8">
        <w:rPr>
          <w:rFonts w:ascii="Arial" w:hAnsi="Arial" w:cs="Arial"/>
          <w:sz w:val="21"/>
          <w:szCs w:val="21"/>
        </w:rPr>
        <w:t>, CADD, Notes)</w:t>
      </w:r>
      <w:r w:rsidR="00BD2CDA">
        <w:rPr>
          <w:rFonts w:ascii="Arial" w:hAnsi="Arial" w:cs="Arial"/>
          <w:sz w:val="21"/>
          <w:szCs w:val="21"/>
        </w:rPr>
        <w:t xml:space="preserve"> – </w:t>
      </w:r>
    </w:p>
    <w:p w14:paraId="43767D7D" w14:textId="21F63C1D" w:rsidR="001A614C" w:rsidRPr="00382896" w:rsidRDefault="001A614C" w:rsidP="00D50639">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BDG update</w:t>
      </w:r>
      <w:r w:rsidR="003053C6" w:rsidRPr="00382896">
        <w:rPr>
          <w:rFonts w:ascii="Arial" w:hAnsi="Arial" w:cs="Arial"/>
          <w:i/>
          <w:iCs/>
          <w:sz w:val="21"/>
          <w:szCs w:val="21"/>
        </w:rPr>
        <w:t>.</w:t>
      </w:r>
      <w:r w:rsidR="005B7437" w:rsidRPr="00382896">
        <w:rPr>
          <w:rFonts w:ascii="Arial" w:hAnsi="Arial" w:cs="Arial"/>
          <w:i/>
          <w:iCs/>
          <w:sz w:val="21"/>
          <w:szCs w:val="21"/>
        </w:rPr>
        <w:t xml:space="preserve"> Working away on chapters 1-3, project development</w:t>
      </w:r>
      <w:r w:rsidR="00382896">
        <w:rPr>
          <w:rFonts w:ascii="Arial" w:hAnsi="Arial" w:cs="Arial"/>
          <w:i/>
          <w:iCs/>
          <w:sz w:val="21"/>
          <w:szCs w:val="21"/>
        </w:rPr>
        <w:t>,</w:t>
      </w:r>
      <w:r w:rsidR="005B7437" w:rsidRPr="00382896">
        <w:rPr>
          <w:rFonts w:ascii="Arial" w:hAnsi="Arial" w:cs="Arial"/>
          <w:i/>
          <w:iCs/>
          <w:sz w:val="21"/>
          <w:szCs w:val="21"/>
        </w:rPr>
        <w:t xml:space="preserve"> etc. Preliminary estimate </w:t>
      </w:r>
      <w:r w:rsidR="00382896">
        <w:rPr>
          <w:rFonts w:ascii="Arial" w:hAnsi="Arial" w:cs="Arial"/>
          <w:i/>
          <w:iCs/>
          <w:sz w:val="21"/>
          <w:szCs w:val="21"/>
        </w:rPr>
        <w:t xml:space="preserve">revisions </w:t>
      </w:r>
      <w:r w:rsidR="005B7437" w:rsidRPr="00382896">
        <w:rPr>
          <w:rFonts w:ascii="Arial" w:hAnsi="Arial" w:cs="Arial"/>
          <w:i/>
          <w:iCs/>
          <w:sz w:val="21"/>
          <w:szCs w:val="21"/>
        </w:rPr>
        <w:t>– likely will move towards a detailed estimate</w:t>
      </w:r>
      <w:r w:rsidR="00382896">
        <w:rPr>
          <w:rFonts w:ascii="Arial" w:hAnsi="Arial" w:cs="Arial"/>
          <w:i/>
          <w:iCs/>
          <w:sz w:val="21"/>
          <w:szCs w:val="21"/>
        </w:rPr>
        <w:t xml:space="preserve"> and item list</w:t>
      </w:r>
      <w:r w:rsidR="005B7437" w:rsidRPr="00382896">
        <w:rPr>
          <w:rFonts w:ascii="Arial" w:hAnsi="Arial" w:cs="Arial"/>
          <w:i/>
          <w:iCs/>
          <w:sz w:val="21"/>
          <w:szCs w:val="21"/>
        </w:rPr>
        <w:t xml:space="preserve">, unlike the </w:t>
      </w:r>
      <w:r w:rsidR="00382896">
        <w:rPr>
          <w:rFonts w:ascii="Arial" w:hAnsi="Arial" w:cs="Arial"/>
          <w:i/>
          <w:iCs/>
          <w:sz w:val="21"/>
          <w:szCs w:val="21"/>
        </w:rPr>
        <w:t>current</w:t>
      </w:r>
      <w:r w:rsidR="005B7437" w:rsidRPr="00382896">
        <w:rPr>
          <w:rFonts w:ascii="Arial" w:hAnsi="Arial" w:cs="Arial"/>
          <w:i/>
          <w:iCs/>
          <w:sz w:val="21"/>
          <w:szCs w:val="21"/>
        </w:rPr>
        <w:t xml:space="preserve"> </w:t>
      </w:r>
      <w:r w:rsidR="00382896">
        <w:rPr>
          <w:rFonts w:ascii="Arial" w:hAnsi="Arial" w:cs="Arial"/>
          <w:i/>
          <w:iCs/>
          <w:sz w:val="21"/>
          <w:szCs w:val="21"/>
        </w:rPr>
        <w:t xml:space="preserve">PDR </w:t>
      </w:r>
      <w:r w:rsidR="005B7437" w:rsidRPr="00382896">
        <w:rPr>
          <w:rFonts w:ascii="Arial" w:hAnsi="Arial" w:cs="Arial"/>
          <w:i/>
          <w:iCs/>
          <w:sz w:val="21"/>
          <w:szCs w:val="21"/>
        </w:rPr>
        <w:t xml:space="preserve">template. Seems like most people aren’t using SF estimates like it was originally intended. Getting closer to having chapters 1 and 2 for larger distribution, maybe next couple of meetings. More work to be done on chapter 3 – preliminary design. Note that Jeff plans to stay involved in the BDG re-write. </w:t>
      </w:r>
    </w:p>
    <w:p w14:paraId="75FA5E80" w14:textId="061AFCB9" w:rsidR="005B7437" w:rsidRPr="00382896" w:rsidRDefault="005B7437" w:rsidP="00D50639">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Standard detail updates in the works – FRP bridge drain connections, concrete transition barriers.</w:t>
      </w:r>
      <w:r w:rsidR="00382896">
        <w:rPr>
          <w:rFonts w:ascii="Arial" w:hAnsi="Arial" w:cs="Arial"/>
          <w:i/>
          <w:iCs/>
          <w:sz w:val="21"/>
          <w:szCs w:val="21"/>
        </w:rPr>
        <w:t xml:space="preserve"> Pending detailer availability.</w:t>
      </w:r>
    </w:p>
    <w:p w14:paraId="37957CE2" w14:textId="5915105E" w:rsidR="00585B51" w:rsidRDefault="00585B51" w:rsidP="002642B3">
      <w:pPr>
        <w:numPr>
          <w:ilvl w:val="0"/>
          <w:numId w:val="1"/>
        </w:numPr>
        <w:rPr>
          <w:rFonts w:ascii="Arial" w:hAnsi="Arial" w:cs="Arial"/>
          <w:sz w:val="21"/>
          <w:szCs w:val="21"/>
        </w:rPr>
      </w:pPr>
      <w:r>
        <w:rPr>
          <w:rFonts w:ascii="Arial" w:hAnsi="Arial" w:cs="Arial"/>
          <w:sz w:val="21"/>
          <w:szCs w:val="21"/>
        </w:rPr>
        <w:t>Bridge Maintenance</w:t>
      </w:r>
    </w:p>
    <w:p w14:paraId="1821C1A3" w14:textId="02305197" w:rsidR="00585B51" w:rsidRPr="00382896" w:rsidRDefault="00585B51" w:rsidP="00D50639">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F</w:t>
      </w:r>
      <w:r w:rsidRPr="00382896">
        <w:rPr>
          <w:rFonts w:ascii="Arial" w:hAnsi="Arial" w:cs="Arial"/>
          <w:i/>
          <w:iCs/>
          <w:sz w:val="21"/>
          <w:szCs w:val="21"/>
        </w:rPr>
        <w:t xml:space="preserve">or superstructure replacements are you </w:t>
      </w:r>
      <w:r w:rsidR="00382896">
        <w:rPr>
          <w:rFonts w:ascii="Arial" w:hAnsi="Arial" w:cs="Arial"/>
          <w:i/>
          <w:iCs/>
          <w:sz w:val="21"/>
          <w:szCs w:val="21"/>
        </w:rPr>
        <w:t>considering</w:t>
      </w:r>
      <w:r w:rsidRPr="00382896">
        <w:rPr>
          <w:rFonts w:ascii="Arial" w:hAnsi="Arial" w:cs="Arial"/>
          <w:i/>
          <w:iCs/>
          <w:sz w:val="21"/>
          <w:szCs w:val="21"/>
        </w:rPr>
        <w:t xml:space="preserve"> at scour evaluation? Might be something to consider for PDRs. You should be able to tell in Assetwise if an evaluation has been done. Feel free to ask Ron</w:t>
      </w:r>
      <w:r w:rsidR="00382896">
        <w:rPr>
          <w:rFonts w:ascii="Arial" w:hAnsi="Arial" w:cs="Arial"/>
          <w:i/>
          <w:iCs/>
          <w:sz w:val="21"/>
          <w:szCs w:val="21"/>
        </w:rPr>
        <w:t xml:space="preserve"> if unsure</w:t>
      </w:r>
      <w:r w:rsidRPr="00382896">
        <w:rPr>
          <w:rFonts w:ascii="Arial" w:hAnsi="Arial" w:cs="Arial"/>
          <w:i/>
          <w:iCs/>
          <w:sz w:val="21"/>
          <w:szCs w:val="21"/>
        </w:rPr>
        <w:t>.</w:t>
      </w:r>
    </w:p>
    <w:p w14:paraId="08006A4D" w14:textId="1BC8FF33" w:rsidR="00585B51" w:rsidRPr="00382896" w:rsidRDefault="00585B51" w:rsidP="00D50639">
      <w:pPr>
        <w:pStyle w:val="ListParagraph"/>
        <w:numPr>
          <w:ilvl w:val="2"/>
          <w:numId w:val="1"/>
        </w:numPr>
        <w:tabs>
          <w:tab w:val="clear" w:pos="2160"/>
        </w:tabs>
        <w:contextualSpacing w:val="0"/>
        <w:rPr>
          <w:rFonts w:ascii="Arial" w:hAnsi="Arial" w:cs="Arial"/>
          <w:i/>
          <w:iCs/>
          <w:sz w:val="21"/>
          <w:szCs w:val="21"/>
        </w:rPr>
      </w:pPr>
      <w:r w:rsidRPr="00382896">
        <w:rPr>
          <w:rFonts w:ascii="Arial" w:hAnsi="Arial" w:cs="Arial"/>
          <w:i/>
          <w:iCs/>
          <w:sz w:val="21"/>
          <w:szCs w:val="21"/>
        </w:rPr>
        <w:t>New FHWA reviewer – Tim Merritt from Stantec.</w:t>
      </w:r>
    </w:p>
    <w:p w14:paraId="354A94E8" w14:textId="6E907997" w:rsidR="003707E1" w:rsidRDefault="00DA3AED" w:rsidP="002642B3">
      <w:pPr>
        <w:numPr>
          <w:ilvl w:val="0"/>
          <w:numId w:val="1"/>
        </w:numPr>
        <w:rPr>
          <w:rFonts w:ascii="Arial" w:hAnsi="Arial" w:cs="Arial"/>
          <w:sz w:val="21"/>
          <w:szCs w:val="21"/>
        </w:rPr>
      </w:pPr>
      <w:r w:rsidRPr="00776BF8">
        <w:rPr>
          <w:rFonts w:ascii="Arial" w:hAnsi="Arial" w:cs="Arial"/>
          <w:sz w:val="21"/>
          <w:szCs w:val="21"/>
        </w:rPr>
        <w:t xml:space="preserve">Summary of </w:t>
      </w:r>
      <w:r w:rsidR="0073100E" w:rsidRPr="00776BF8">
        <w:rPr>
          <w:rFonts w:ascii="Arial" w:hAnsi="Arial" w:cs="Arial"/>
          <w:sz w:val="21"/>
          <w:szCs w:val="21"/>
        </w:rPr>
        <w:t>Designer Meetings</w:t>
      </w:r>
      <w:r w:rsidR="00F92873" w:rsidRPr="00776BF8">
        <w:rPr>
          <w:rFonts w:ascii="Arial" w:hAnsi="Arial" w:cs="Arial"/>
          <w:sz w:val="21"/>
          <w:szCs w:val="21"/>
        </w:rPr>
        <w:t xml:space="preserve"> (Rich</w:t>
      </w:r>
      <w:r w:rsidR="008C1021" w:rsidRPr="00776BF8">
        <w:rPr>
          <w:rFonts w:ascii="Arial" w:hAnsi="Arial" w:cs="Arial"/>
          <w:sz w:val="21"/>
          <w:szCs w:val="21"/>
        </w:rPr>
        <w:t xml:space="preserve"> &amp; </w:t>
      </w:r>
      <w:r w:rsidR="00F92873" w:rsidRPr="00776BF8">
        <w:rPr>
          <w:rFonts w:ascii="Arial" w:hAnsi="Arial" w:cs="Arial"/>
          <w:sz w:val="21"/>
          <w:szCs w:val="21"/>
        </w:rPr>
        <w:t>Garrett)</w:t>
      </w:r>
    </w:p>
    <w:p w14:paraId="49A9519C" w14:textId="12B6C78E" w:rsidR="005B7437" w:rsidRPr="00382896" w:rsidRDefault="00585B51" w:rsidP="005B7437">
      <w:pPr>
        <w:numPr>
          <w:ilvl w:val="1"/>
          <w:numId w:val="1"/>
        </w:numPr>
        <w:rPr>
          <w:rFonts w:ascii="Arial" w:hAnsi="Arial" w:cs="Arial"/>
          <w:i/>
          <w:iCs/>
          <w:sz w:val="21"/>
          <w:szCs w:val="21"/>
        </w:rPr>
      </w:pPr>
      <w:r w:rsidRPr="00382896">
        <w:rPr>
          <w:rFonts w:ascii="Arial" w:hAnsi="Arial" w:cs="Arial"/>
          <w:i/>
          <w:iCs/>
          <w:sz w:val="21"/>
          <w:szCs w:val="21"/>
        </w:rPr>
        <w:t>October 5 – Taylor Clark (fabrication) gave presentation on updates from PCINE: prestressed solid slabs, UHPC, fatigue.</w:t>
      </w:r>
    </w:p>
    <w:p w14:paraId="76DB89E5" w14:textId="172A45F9" w:rsidR="00585B51" w:rsidRPr="00382896" w:rsidRDefault="00585B51" w:rsidP="005B7437">
      <w:pPr>
        <w:numPr>
          <w:ilvl w:val="1"/>
          <w:numId w:val="1"/>
        </w:numPr>
        <w:rPr>
          <w:rFonts w:ascii="Arial" w:hAnsi="Arial" w:cs="Arial"/>
          <w:i/>
          <w:iCs/>
          <w:sz w:val="21"/>
          <w:szCs w:val="21"/>
        </w:rPr>
      </w:pPr>
      <w:r w:rsidRPr="00382896">
        <w:rPr>
          <w:rFonts w:ascii="Arial" w:hAnsi="Arial" w:cs="Arial"/>
          <w:i/>
          <w:iCs/>
          <w:sz w:val="21"/>
          <w:szCs w:val="21"/>
        </w:rPr>
        <w:t xml:space="preserve">November 30 – Tokyo Rope presentation on </w:t>
      </w:r>
      <w:r w:rsidR="00480310" w:rsidRPr="00382896">
        <w:rPr>
          <w:rFonts w:ascii="Arial" w:hAnsi="Arial" w:cs="Arial"/>
          <w:i/>
          <w:iCs/>
          <w:sz w:val="21"/>
          <w:szCs w:val="21"/>
        </w:rPr>
        <w:t>carbon fiber composite cable</w:t>
      </w:r>
      <w:r w:rsidR="00480310" w:rsidRPr="00382896">
        <w:rPr>
          <w:rFonts w:ascii="Arial" w:hAnsi="Arial" w:cs="Arial"/>
          <w:i/>
          <w:iCs/>
          <w:sz w:val="21"/>
          <w:szCs w:val="21"/>
        </w:rPr>
        <w:t xml:space="preserve"> (</w:t>
      </w:r>
      <w:r w:rsidRPr="00382896">
        <w:rPr>
          <w:rFonts w:ascii="Arial" w:hAnsi="Arial" w:cs="Arial"/>
          <w:i/>
          <w:iCs/>
          <w:sz w:val="21"/>
          <w:szCs w:val="21"/>
        </w:rPr>
        <w:t>CFCC</w:t>
      </w:r>
      <w:r w:rsidR="00480310" w:rsidRPr="00382896">
        <w:rPr>
          <w:rFonts w:ascii="Arial" w:hAnsi="Arial" w:cs="Arial"/>
          <w:i/>
          <w:iCs/>
          <w:sz w:val="21"/>
          <w:szCs w:val="21"/>
        </w:rPr>
        <w:t>)</w:t>
      </w:r>
      <w:r w:rsidRPr="00382896">
        <w:rPr>
          <w:rFonts w:ascii="Arial" w:hAnsi="Arial" w:cs="Arial"/>
          <w:i/>
          <w:iCs/>
          <w:sz w:val="21"/>
          <w:szCs w:val="21"/>
        </w:rPr>
        <w:t>.</w:t>
      </w:r>
    </w:p>
    <w:p w14:paraId="4BCB0E0A" w14:textId="0483BDB4" w:rsidR="00480310" w:rsidRPr="00382896" w:rsidRDefault="00382896" w:rsidP="00D50639">
      <w:pPr>
        <w:numPr>
          <w:ilvl w:val="2"/>
          <w:numId w:val="1"/>
        </w:numPr>
        <w:rPr>
          <w:rFonts w:ascii="Arial" w:hAnsi="Arial" w:cs="Arial"/>
          <w:i/>
          <w:iCs/>
          <w:sz w:val="21"/>
          <w:szCs w:val="21"/>
        </w:rPr>
      </w:pPr>
      <w:r>
        <w:rPr>
          <w:rFonts w:ascii="Arial" w:hAnsi="Arial" w:cs="Arial"/>
          <w:i/>
          <w:iCs/>
          <w:sz w:val="21"/>
          <w:szCs w:val="21"/>
        </w:rPr>
        <w:t>Ashley noted that</w:t>
      </w:r>
      <w:r w:rsidR="00480310" w:rsidRPr="00382896">
        <w:rPr>
          <w:rFonts w:ascii="Arial" w:hAnsi="Arial" w:cs="Arial"/>
          <w:i/>
          <w:iCs/>
          <w:sz w:val="21"/>
          <w:szCs w:val="21"/>
        </w:rPr>
        <w:t xml:space="preserve"> stainless steel strand seems to be going okay</w:t>
      </w:r>
      <w:r>
        <w:rPr>
          <w:rFonts w:ascii="Arial" w:hAnsi="Arial" w:cs="Arial"/>
          <w:i/>
          <w:iCs/>
          <w:sz w:val="21"/>
          <w:szCs w:val="21"/>
        </w:rPr>
        <w:t xml:space="preserve"> for her projects</w:t>
      </w:r>
      <w:r w:rsidR="00480310" w:rsidRPr="00382896">
        <w:rPr>
          <w:rFonts w:ascii="Arial" w:hAnsi="Arial" w:cs="Arial"/>
          <w:i/>
          <w:iCs/>
          <w:sz w:val="21"/>
          <w:szCs w:val="21"/>
        </w:rPr>
        <w:t>, but being the first time the fabricators are using them, there is some learning curve involved. On one project, Woolwich, they didn’t account for enough strand length beyond the end of beam</w:t>
      </w:r>
      <w:r>
        <w:rPr>
          <w:rFonts w:ascii="Arial" w:hAnsi="Arial" w:cs="Arial"/>
          <w:i/>
          <w:iCs/>
          <w:sz w:val="21"/>
          <w:szCs w:val="21"/>
        </w:rPr>
        <w:t>, which would have caused rupture in the beam</w:t>
      </w:r>
      <w:r w:rsidR="00480310" w:rsidRPr="00382896">
        <w:rPr>
          <w:rFonts w:ascii="Arial" w:hAnsi="Arial" w:cs="Arial"/>
          <w:i/>
          <w:iCs/>
          <w:sz w:val="21"/>
          <w:szCs w:val="21"/>
        </w:rPr>
        <w:t>. They seem to have it sorted out better now.</w:t>
      </w:r>
    </w:p>
    <w:p w14:paraId="14B76BE6" w14:textId="56631458" w:rsidR="001A614C" w:rsidRDefault="00527D4D" w:rsidP="002642B3">
      <w:pPr>
        <w:pStyle w:val="ListParagraph"/>
        <w:numPr>
          <w:ilvl w:val="0"/>
          <w:numId w:val="1"/>
        </w:numPr>
        <w:contextualSpacing w:val="0"/>
        <w:rPr>
          <w:rFonts w:ascii="Arial" w:hAnsi="Arial" w:cs="Arial"/>
          <w:sz w:val="21"/>
          <w:szCs w:val="21"/>
        </w:rPr>
      </w:pPr>
      <w:r w:rsidRPr="00776BF8">
        <w:rPr>
          <w:rFonts w:ascii="Arial" w:hAnsi="Arial" w:cs="Arial"/>
          <w:sz w:val="21"/>
          <w:szCs w:val="21"/>
        </w:rPr>
        <w:t xml:space="preserve">Geotechnical </w:t>
      </w:r>
      <w:r w:rsidR="008C2215">
        <w:rPr>
          <w:rFonts w:ascii="Arial" w:hAnsi="Arial" w:cs="Arial"/>
          <w:sz w:val="21"/>
          <w:szCs w:val="21"/>
        </w:rPr>
        <w:t xml:space="preserve">Update </w:t>
      </w:r>
      <w:r w:rsidRPr="00776BF8">
        <w:rPr>
          <w:rFonts w:ascii="Arial" w:hAnsi="Arial" w:cs="Arial"/>
          <w:sz w:val="21"/>
          <w:szCs w:val="21"/>
        </w:rPr>
        <w:t>(Laura K.)</w:t>
      </w:r>
      <w:r>
        <w:rPr>
          <w:rFonts w:ascii="Arial" w:hAnsi="Arial" w:cs="Arial"/>
          <w:sz w:val="21"/>
          <w:szCs w:val="21"/>
        </w:rPr>
        <w:t xml:space="preserve"> </w:t>
      </w:r>
    </w:p>
    <w:p w14:paraId="3210651D" w14:textId="3C4496D4" w:rsidR="007D2937" w:rsidRPr="00382896" w:rsidRDefault="007D2937" w:rsidP="007D2937">
      <w:pPr>
        <w:pStyle w:val="ListParagraph"/>
        <w:numPr>
          <w:ilvl w:val="1"/>
          <w:numId w:val="1"/>
        </w:numPr>
        <w:contextualSpacing w:val="0"/>
        <w:rPr>
          <w:rFonts w:ascii="Arial" w:hAnsi="Arial" w:cs="Arial"/>
          <w:i/>
          <w:iCs/>
          <w:sz w:val="21"/>
          <w:szCs w:val="21"/>
        </w:rPr>
      </w:pPr>
      <w:r w:rsidRPr="00382896">
        <w:rPr>
          <w:rFonts w:ascii="Arial" w:hAnsi="Arial" w:cs="Arial"/>
          <w:i/>
          <w:iCs/>
          <w:sz w:val="21"/>
          <w:szCs w:val="21"/>
        </w:rPr>
        <w:t xml:space="preserve">Aaron Gallant/Bill Davids UMaine – for about a year now – looking to get proposal to use elastic inclusion and instrument on a skewed integral abutment (maybe semi-integral). Can be outside State of Maine. Looking for candidate project. They won’t write proposal until there is a bridge to be used for it. </w:t>
      </w:r>
    </w:p>
    <w:p w14:paraId="28F323BA" w14:textId="6C44BF06" w:rsidR="00446899" w:rsidRPr="00064932" w:rsidRDefault="00DA3AED" w:rsidP="002642B3">
      <w:pPr>
        <w:numPr>
          <w:ilvl w:val="0"/>
          <w:numId w:val="1"/>
        </w:numPr>
        <w:rPr>
          <w:rFonts w:ascii="Arial" w:hAnsi="Arial" w:cs="Arial"/>
          <w:sz w:val="21"/>
          <w:szCs w:val="21"/>
        </w:rPr>
      </w:pPr>
      <w:r w:rsidRPr="00776BF8">
        <w:rPr>
          <w:rFonts w:ascii="Arial" w:hAnsi="Arial" w:cs="Arial"/>
          <w:sz w:val="21"/>
          <w:szCs w:val="21"/>
        </w:rPr>
        <w:t>Discussion Topics</w:t>
      </w:r>
    </w:p>
    <w:p w14:paraId="34DF3C5C" w14:textId="63824850" w:rsidR="00AC633B" w:rsidRDefault="00AC633B" w:rsidP="002642B3">
      <w:pPr>
        <w:pStyle w:val="ListParagraph"/>
        <w:numPr>
          <w:ilvl w:val="1"/>
          <w:numId w:val="1"/>
        </w:numPr>
        <w:contextualSpacing w:val="0"/>
        <w:rPr>
          <w:rFonts w:ascii="Arial" w:hAnsi="Arial" w:cs="Arial"/>
          <w:sz w:val="21"/>
          <w:szCs w:val="21"/>
        </w:rPr>
      </w:pPr>
      <w:r w:rsidRPr="002642B3">
        <w:rPr>
          <w:rFonts w:ascii="Arial" w:hAnsi="Arial" w:cs="Arial"/>
          <w:sz w:val="21"/>
          <w:szCs w:val="21"/>
        </w:rPr>
        <w:t>OpenRoads/OpenBridge updates</w:t>
      </w:r>
      <w:r w:rsidR="00961CC1" w:rsidRPr="002642B3">
        <w:rPr>
          <w:rFonts w:ascii="Arial" w:hAnsi="Arial" w:cs="Arial"/>
          <w:sz w:val="21"/>
          <w:szCs w:val="21"/>
        </w:rPr>
        <w:t>.</w:t>
      </w:r>
      <w:r w:rsidR="002642B3">
        <w:rPr>
          <w:rFonts w:ascii="Arial" w:hAnsi="Arial" w:cs="Arial"/>
          <w:sz w:val="21"/>
          <w:szCs w:val="21"/>
        </w:rPr>
        <w:t xml:space="preserve"> Presentation to full committee held? Copy of presentation available?</w:t>
      </w:r>
    </w:p>
    <w:p w14:paraId="181D0FB0" w14:textId="404A23C5" w:rsidR="007D2937" w:rsidRPr="00382896" w:rsidRDefault="007D2937" w:rsidP="007D2937">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Keith will ask Peggy about the presentation.</w:t>
      </w:r>
    </w:p>
    <w:p w14:paraId="651910DB" w14:textId="11FF016B" w:rsidR="007D2937" w:rsidRPr="00382896" w:rsidRDefault="007D2937" w:rsidP="007D2937">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Most consultants have used OpenRoads on the highway design end.</w:t>
      </w:r>
    </w:p>
    <w:p w14:paraId="18F1CB13" w14:textId="72F896D1" w:rsidR="007D2937" w:rsidRPr="00382896" w:rsidRDefault="007D2937" w:rsidP="007D2937">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Survey will start processing data in OpenRoads.</w:t>
      </w:r>
    </w:p>
    <w:p w14:paraId="45BED406" w14:textId="5F030AE1" w:rsidR="007D2937" w:rsidRPr="00382896" w:rsidRDefault="007D2937" w:rsidP="007D2937">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No project planned yet to be the first OpenRoads project.</w:t>
      </w:r>
    </w:p>
    <w:p w14:paraId="12C54198" w14:textId="7B626087" w:rsidR="007D2937" w:rsidRPr="00382896" w:rsidRDefault="007D2937" w:rsidP="007D2937">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Discuss on project-specific basis, which platform should be used.</w:t>
      </w:r>
    </w:p>
    <w:p w14:paraId="53F6AC50" w14:textId="081E2703" w:rsidR="002642B3" w:rsidRDefault="002642B3" w:rsidP="002642B3">
      <w:pPr>
        <w:pStyle w:val="ListParagraph"/>
        <w:numPr>
          <w:ilvl w:val="1"/>
          <w:numId w:val="1"/>
        </w:numPr>
        <w:contextualSpacing w:val="0"/>
        <w:rPr>
          <w:rFonts w:ascii="Arial" w:hAnsi="Arial" w:cs="Arial"/>
          <w:sz w:val="21"/>
          <w:szCs w:val="21"/>
        </w:rPr>
      </w:pPr>
      <w:r>
        <w:rPr>
          <w:rFonts w:ascii="Arial" w:hAnsi="Arial" w:cs="Arial"/>
          <w:sz w:val="21"/>
          <w:szCs w:val="21"/>
        </w:rPr>
        <w:t>Average bid price document available for consultant use.</w:t>
      </w:r>
    </w:p>
    <w:p w14:paraId="07CB5D42" w14:textId="23D5F7B8" w:rsidR="007D2937" w:rsidRPr="00382896" w:rsidRDefault="007D2937" w:rsidP="007D2937">
      <w:pPr>
        <w:pStyle w:val="ListParagraph"/>
        <w:numPr>
          <w:ilvl w:val="2"/>
          <w:numId w:val="1"/>
        </w:numPr>
        <w:contextualSpacing w:val="0"/>
        <w:rPr>
          <w:rFonts w:ascii="Arial" w:hAnsi="Arial" w:cs="Arial"/>
          <w:i/>
          <w:iCs/>
          <w:sz w:val="21"/>
          <w:szCs w:val="21"/>
        </w:rPr>
      </w:pPr>
      <w:r w:rsidRPr="00382896">
        <w:rPr>
          <w:rFonts w:ascii="Arial" w:hAnsi="Arial" w:cs="Arial"/>
          <w:i/>
          <w:iCs/>
          <w:sz w:val="21"/>
          <w:szCs w:val="21"/>
        </w:rPr>
        <w:t xml:space="preserve">No updates, not sure what the future holds. </w:t>
      </w:r>
    </w:p>
    <w:p w14:paraId="4E578190" w14:textId="412A9D32" w:rsidR="009B671D" w:rsidRDefault="009B671D" w:rsidP="002642B3">
      <w:pPr>
        <w:pStyle w:val="ListParagraph"/>
        <w:numPr>
          <w:ilvl w:val="1"/>
          <w:numId w:val="1"/>
        </w:numPr>
        <w:rPr>
          <w:rFonts w:ascii="Arial" w:hAnsi="Arial" w:cs="Arial"/>
          <w:sz w:val="21"/>
          <w:szCs w:val="21"/>
        </w:rPr>
      </w:pPr>
      <w:r>
        <w:rPr>
          <w:rFonts w:ascii="Arial" w:hAnsi="Arial" w:cs="Arial"/>
          <w:sz w:val="21"/>
          <w:szCs w:val="21"/>
        </w:rPr>
        <w:t>Highest Annual Tide (HAT) line – to be included in plans?</w:t>
      </w:r>
    </w:p>
    <w:p w14:paraId="1ADD505F" w14:textId="06662819" w:rsidR="00FF5A98" w:rsidRPr="00F95BB1" w:rsidRDefault="00FF5A98" w:rsidP="00FF5A98">
      <w:pPr>
        <w:pStyle w:val="ListParagraph"/>
        <w:numPr>
          <w:ilvl w:val="2"/>
          <w:numId w:val="1"/>
        </w:numPr>
        <w:rPr>
          <w:rFonts w:ascii="Arial" w:hAnsi="Arial" w:cs="Arial"/>
          <w:i/>
          <w:iCs/>
          <w:sz w:val="21"/>
          <w:szCs w:val="21"/>
        </w:rPr>
      </w:pPr>
      <w:r w:rsidRPr="00F95BB1">
        <w:rPr>
          <w:rFonts w:ascii="Arial" w:hAnsi="Arial" w:cs="Arial"/>
          <w:i/>
          <w:iCs/>
          <w:sz w:val="21"/>
          <w:szCs w:val="21"/>
        </w:rPr>
        <w:t>Environmental office sent a website that tells what HAT is in the DOT datum at that site. Ellen O’Brien (hydraulics engineer) hadn’t heard of that term.</w:t>
      </w:r>
    </w:p>
    <w:p w14:paraId="181D031A" w14:textId="4E59C8C6" w:rsidR="00FF5A98" w:rsidRPr="00F95BB1" w:rsidRDefault="00FF5A98" w:rsidP="00FF5A98">
      <w:pPr>
        <w:pStyle w:val="ListParagraph"/>
        <w:numPr>
          <w:ilvl w:val="2"/>
          <w:numId w:val="1"/>
        </w:numPr>
        <w:rPr>
          <w:rFonts w:ascii="Arial" w:hAnsi="Arial" w:cs="Arial"/>
          <w:i/>
          <w:iCs/>
          <w:sz w:val="21"/>
          <w:szCs w:val="21"/>
        </w:rPr>
      </w:pPr>
      <w:r w:rsidRPr="00F95BB1">
        <w:rPr>
          <w:rFonts w:ascii="Arial" w:hAnsi="Arial" w:cs="Arial"/>
          <w:i/>
          <w:iCs/>
          <w:sz w:val="21"/>
          <w:szCs w:val="21"/>
        </w:rPr>
        <w:t>Keith to send website link to DOT. Bridge office isn’t familiar with it.</w:t>
      </w:r>
    </w:p>
    <w:p w14:paraId="105DA3E3" w14:textId="4E562D11" w:rsidR="009B671D" w:rsidRDefault="009B671D" w:rsidP="002642B3">
      <w:pPr>
        <w:pStyle w:val="ListParagraph"/>
        <w:numPr>
          <w:ilvl w:val="1"/>
          <w:numId w:val="1"/>
        </w:numPr>
        <w:rPr>
          <w:rFonts w:ascii="Arial" w:hAnsi="Arial" w:cs="Arial"/>
          <w:sz w:val="21"/>
          <w:szCs w:val="21"/>
        </w:rPr>
      </w:pPr>
      <w:r>
        <w:rPr>
          <w:rFonts w:ascii="Arial" w:hAnsi="Arial" w:cs="Arial"/>
          <w:sz w:val="21"/>
          <w:szCs w:val="21"/>
        </w:rPr>
        <w:t>Open consultant questions/topics on ACEC website pending.</w:t>
      </w:r>
    </w:p>
    <w:p w14:paraId="5B0BB1AD" w14:textId="7B29FAFF" w:rsidR="00F95BB1" w:rsidRPr="00F95BB1" w:rsidRDefault="00F95BB1" w:rsidP="00F95BB1">
      <w:pPr>
        <w:pStyle w:val="ListParagraph"/>
        <w:numPr>
          <w:ilvl w:val="2"/>
          <w:numId w:val="1"/>
        </w:numPr>
        <w:rPr>
          <w:rFonts w:ascii="Arial" w:hAnsi="Arial" w:cs="Arial"/>
          <w:i/>
          <w:iCs/>
          <w:sz w:val="21"/>
          <w:szCs w:val="21"/>
        </w:rPr>
      </w:pPr>
      <w:r w:rsidRPr="00F95BB1">
        <w:rPr>
          <w:rFonts w:ascii="Arial" w:hAnsi="Arial" w:cs="Arial"/>
          <w:i/>
          <w:iCs/>
          <w:sz w:val="21"/>
          <w:szCs w:val="21"/>
        </w:rPr>
        <w:t>Andy will investigate this.</w:t>
      </w:r>
    </w:p>
    <w:p w14:paraId="718EE31E" w14:textId="77777777" w:rsidR="00D50639" w:rsidRPr="00D50639" w:rsidRDefault="00D50639" w:rsidP="00D50639">
      <w:pPr>
        <w:pStyle w:val="ListParagraph"/>
        <w:numPr>
          <w:ilvl w:val="1"/>
          <w:numId w:val="1"/>
        </w:numPr>
        <w:rPr>
          <w:rFonts w:ascii="Arial" w:hAnsi="Arial" w:cs="Arial"/>
          <w:b/>
          <w:bCs/>
          <w:sz w:val="21"/>
          <w:szCs w:val="21"/>
        </w:rPr>
      </w:pPr>
      <w:r w:rsidRPr="00D50639">
        <w:rPr>
          <w:rFonts w:ascii="Arial" w:hAnsi="Arial" w:cs="Arial"/>
          <w:b/>
          <w:bCs/>
          <w:sz w:val="21"/>
          <w:szCs w:val="21"/>
        </w:rPr>
        <w:t>Revisit subcommittee goals.</w:t>
      </w:r>
    </w:p>
    <w:p w14:paraId="73D31289" w14:textId="77777777" w:rsidR="0008202D" w:rsidRDefault="00FF5A98" w:rsidP="00D50639">
      <w:pPr>
        <w:pStyle w:val="ListParagraph"/>
        <w:numPr>
          <w:ilvl w:val="2"/>
          <w:numId w:val="1"/>
        </w:numPr>
        <w:rPr>
          <w:rFonts w:ascii="Arial" w:hAnsi="Arial" w:cs="Arial"/>
          <w:sz w:val="21"/>
          <w:szCs w:val="21"/>
        </w:rPr>
      </w:pPr>
      <w:r>
        <w:rPr>
          <w:rFonts w:ascii="Arial" w:hAnsi="Arial" w:cs="Arial"/>
          <w:sz w:val="21"/>
          <w:szCs w:val="21"/>
        </w:rPr>
        <w:t>Integral wearing surfaces</w:t>
      </w:r>
    </w:p>
    <w:p w14:paraId="3890EA37" w14:textId="77777777" w:rsidR="00F95BB1" w:rsidRPr="00F95BB1" w:rsidRDefault="00FF5A98" w:rsidP="00D50639">
      <w:pPr>
        <w:pStyle w:val="ListParagraph"/>
        <w:numPr>
          <w:ilvl w:val="3"/>
          <w:numId w:val="1"/>
        </w:numPr>
        <w:rPr>
          <w:rFonts w:ascii="Arial" w:hAnsi="Arial" w:cs="Arial"/>
          <w:i/>
          <w:iCs/>
          <w:sz w:val="21"/>
          <w:szCs w:val="21"/>
        </w:rPr>
      </w:pPr>
      <w:r w:rsidRPr="00F95BB1">
        <w:rPr>
          <w:rFonts w:ascii="Arial" w:hAnsi="Arial" w:cs="Arial"/>
          <w:i/>
          <w:iCs/>
          <w:sz w:val="21"/>
          <w:szCs w:val="21"/>
        </w:rPr>
        <w:lastRenderedPageBreak/>
        <w:t>Brewer Connector Project – just placed deck</w:t>
      </w:r>
      <w:r w:rsidR="0008202D" w:rsidRPr="00F95BB1">
        <w:rPr>
          <w:rFonts w:ascii="Arial" w:hAnsi="Arial" w:cs="Arial"/>
          <w:i/>
          <w:iCs/>
          <w:sz w:val="21"/>
          <w:szCs w:val="21"/>
        </w:rPr>
        <w:t xml:space="preserve"> recently</w:t>
      </w:r>
      <w:r w:rsidRPr="00F95BB1">
        <w:rPr>
          <w:rFonts w:ascii="Arial" w:hAnsi="Arial" w:cs="Arial"/>
          <w:i/>
          <w:iCs/>
          <w:sz w:val="21"/>
          <w:szCs w:val="21"/>
        </w:rPr>
        <w:t xml:space="preserve">. </w:t>
      </w:r>
      <w:r w:rsidR="0008202D" w:rsidRPr="00F95BB1">
        <w:rPr>
          <w:rFonts w:ascii="Arial" w:hAnsi="Arial" w:cs="Arial"/>
          <w:i/>
          <w:iCs/>
          <w:sz w:val="21"/>
          <w:szCs w:val="21"/>
        </w:rPr>
        <w:t>An i</w:t>
      </w:r>
      <w:r w:rsidRPr="00F95BB1">
        <w:rPr>
          <w:rFonts w:ascii="Arial" w:hAnsi="Arial" w:cs="Arial"/>
          <w:i/>
          <w:iCs/>
          <w:sz w:val="21"/>
          <w:szCs w:val="21"/>
        </w:rPr>
        <w:t xml:space="preserve">dea </w:t>
      </w:r>
      <w:r w:rsidR="0008202D" w:rsidRPr="00F95BB1">
        <w:rPr>
          <w:rFonts w:ascii="Arial" w:hAnsi="Arial" w:cs="Arial"/>
          <w:i/>
          <w:iCs/>
          <w:sz w:val="21"/>
          <w:szCs w:val="21"/>
        </w:rPr>
        <w:t xml:space="preserve">to </w:t>
      </w:r>
      <w:r w:rsidRPr="00F95BB1">
        <w:rPr>
          <w:rFonts w:ascii="Arial" w:hAnsi="Arial" w:cs="Arial"/>
          <w:i/>
          <w:iCs/>
          <w:sz w:val="21"/>
          <w:szCs w:val="21"/>
        </w:rPr>
        <w:t xml:space="preserve">control </w:t>
      </w:r>
      <w:r w:rsidR="0008202D" w:rsidRPr="00F95BB1">
        <w:rPr>
          <w:rFonts w:ascii="Arial" w:hAnsi="Arial" w:cs="Arial"/>
          <w:i/>
          <w:iCs/>
          <w:sz w:val="21"/>
          <w:szCs w:val="21"/>
        </w:rPr>
        <w:t xml:space="preserve">cracking </w:t>
      </w:r>
      <w:r w:rsidR="00F95BB1" w:rsidRPr="00F95BB1">
        <w:rPr>
          <w:rFonts w:ascii="Arial" w:hAnsi="Arial" w:cs="Arial"/>
          <w:i/>
          <w:iCs/>
          <w:sz w:val="21"/>
          <w:szCs w:val="21"/>
        </w:rPr>
        <w:t>-</w:t>
      </w:r>
      <w:r w:rsidR="0008202D" w:rsidRPr="00F95BB1">
        <w:rPr>
          <w:rFonts w:ascii="Arial" w:hAnsi="Arial" w:cs="Arial"/>
          <w:i/>
          <w:iCs/>
          <w:sz w:val="21"/>
          <w:szCs w:val="21"/>
        </w:rPr>
        <w:t xml:space="preserve"> limit </w:t>
      </w:r>
      <w:r w:rsidRPr="00F95BB1">
        <w:rPr>
          <w:rFonts w:ascii="Arial" w:hAnsi="Arial" w:cs="Arial"/>
          <w:i/>
          <w:iCs/>
          <w:sz w:val="21"/>
          <w:szCs w:val="21"/>
        </w:rPr>
        <w:t xml:space="preserve">temperature differential between girders and deck. Girder bays were heated. Used field staff to record temperatures at various times. Steel 70 degrees </w:t>
      </w:r>
      <w:r w:rsidR="0008202D" w:rsidRPr="00F95BB1">
        <w:rPr>
          <w:rFonts w:ascii="Arial" w:hAnsi="Arial" w:cs="Arial"/>
          <w:i/>
          <w:iCs/>
          <w:sz w:val="21"/>
          <w:szCs w:val="21"/>
        </w:rPr>
        <w:t>vs.</w:t>
      </w:r>
      <w:r w:rsidRPr="00F95BB1">
        <w:rPr>
          <w:rFonts w:ascii="Arial" w:hAnsi="Arial" w:cs="Arial"/>
          <w:i/>
          <w:iCs/>
          <w:sz w:val="21"/>
          <w:szCs w:val="21"/>
        </w:rPr>
        <w:t xml:space="preserve"> concrete 120</w:t>
      </w:r>
      <w:r w:rsidR="0008202D" w:rsidRPr="00F95BB1">
        <w:rPr>
          <w:rFonts w:ascii="Arial" w:hAnsi="Arial" w:cs="Arial"/>
          <w:i/>
          <w:iCs/>
          <w:sz w:val="21"/>
          <w:szCs w:val="21"/>
        </w:rPr>
        <w:t xml:space="preserve"> degrees was </w:t>
      </w:r>
      <w:r w:rsidRPr="00F95BB1">
        <w:rPr>
          <w:rFonts w:ascii="Arial" w:hAnsi="Arial" w:cs="Arial"/>
          <w:i/>
          <w:iCs/>
          <w:sz w:val="21"/>
          <w:szCs w:val="21"/>
        </w:rPr>
        <w:t>one of largest differentials</w:t>
      </w:r>
      <w:r w:rsidR="00F95BB1" w:rsidRPr="00F95BB1">
        <w:rPr>
          <w:rFonts w:ascii="Arial" w:hAnsi="Arial" w:cs="Arial"/>
          <w:i/>
          <w:iCs/>
          <w:sz w:val="21"/>
          <w:szCs w:val="21"/>
        </w:rPr>
        <w:t>, but better than if steel was cold</w:t>
      </w:r>
      <w:r w:rsidRPr="00F95BB1">
        <w:rPr>
          <w:rFonts w:ascii="Arial" w:hAnsi="Arial" w:cs="Arial"/>
          <w:i/>
          <w:iCs/>
          <w:sz w:val="21"/>
          <w:szCs w:val="21"/>
        </w:rPr>
        <w:t xml:space="preserve">. Rich went up to see </w:t>
      </w:r>
      <w:r w:rsidR="00F95BB1" w:rsidRPr="00F95BB1">
        <w:rPr>
          <w:rFonts w:ascii="Arial" w:hAnsi="Arial" w:cs="Arial"/>
          <w:i/>
          <w:iCs/>
          <w:sz w:val="21"/>
          <w:szCs w:val="21"/>
        </w:rPr>
        <w:t xml:space="preserve">the </w:t>
      </w:r>
      <w:r w:rsidRPr="00F95BB1">
        <w:rPr>
          <w:rFonts w:ascii="Arial" w:hAnsi="Arial" w:cs="Arial"/>
          <w:i/>
          <w:iCs/>
          <w:sz w:val="21"/>
          <w:szCs w:val="21"/>
        </w:rPr>
        <w:t xml:space="preserve">deck and noticed there weren’t many cracks. Concrete was a dry mix, but even with that, minimal cracking noticed (120’ span, skewed, single placement). </w:t>
      </w:r>
    </w:p>
    <w:p w14:paraId="70FC0B01" w14:textId="6ED9FACE" w:rsidR="00FF5A98" w:rsidRPr="00F95BB1" w:rsidRDefault="00FF5A98" w:rsidP="00D50639">
      <w:pPr>
        <w:pStyle w:val="ListParagraph"/>
        <w:numPr>
          <w:ilvl w:val="3"/>
          <w:numId w:val="1"/>
        </w:numPr>
        <w:rPr>
          <w:rFonts w:ascii="Arial" w:hAnsi="Arial" w:cs="Arial"/>
          <w:i/>
          <w:iCs/>
          <w:sz w:val="21"/>
          <w:szCs w:val="21"/>
        </w:rPr>
      </w:pPr>
      <w:r w:rsidRPr="00F95BB1">
        <w:rPr>
          <w:rFonts w:ascii="Arial" w:hAnsi="Arial" w:cs="Arial"/>
          <w:i/>
          <w:iCs/>
          <w:sz w:val="21"/>
          <w:szCs w:val="21"/>
        </w:rPr>
        <w:t>There will be a meeting today to discuss the cracking issues</w:t>
      </w:r>
      <w:r w:rsidR="00F95BB1" w:rsidRPr="00F95BB1">
        <w:rPr>
          <w:rFonts w:ascii="Arial" w:hAnsi="Arial" w:cs="Arial"/>
          <w:i/>
          <w:iCs/>
          <w:sz w:val="21"/>
          <w:szCs w:val="21"/>
        </w:rPr>
        <w:t xml:space="preserve"> with committee</w:t>
      </w:r>
      <w:r w:rsidRPr="00F95BB1">
        <w:rPr>
          <w:rFonts w:ascii="Arial" w:hAnsi="Arial" w:cs="Arial"/>
          <w:i/>
          <w:iCs/>
          <w:sz w:val="21"/>
          <w:szCs w:val="21"/>
        </w:rPr>
        <w:t xml:space="preserve">. The Department will continue to use integral wearing surfaces, but mainly on lower priority, lower volume roads, due to cracking issues. </w:t>
      </w:r>
    </w:p>
    <w:p w14:paraId="74DF4502" w14:textId="77777777" w:rsidR="00F95BB1" w:rsidRDefault="0008202D" w:rsidP="00D50639">
      <w:pPr>
        <w:pStyle w:val="ListParagraph"/>
        <w:numPr>
          <w:ilvl w:val="2"/>
          <w:numId w:val="1"/>
        </w:numPr>
        <w:rPr>
          <w:rFonts w:ascii="Arial" w:hAnsi="Arial" w:cs="Arial"/>
          <w:sz w:val="21"/>
          <w:szCs w:val="21"/>
        </w:rPr>
      </w:pPr>
      <w:r>
        <w:rPr>
          <w:rFonts w:ascii="Arial" w:hAnsi="Arial" w:cs="Arial"/>
          <w:sz w:val="21"/>
          <w:szCs w:val="21"/>
        </w:rPr>
        <w:t>TAMEing</w:t>
      </w:r>
    </w:p>
    <w:p w14:paraId="72FAD8AF" w14:textId="1C3D407A" w:rsidR="0008202D" w:rsidRPr="00F95BB1" w:rsidRDefault="0008202D" w:rsidP="00D50639">
      <w:pPr>
        <w:pStyle w:val="ListParagraph"/>
        <w:numPr>
          <w:ilvl w:val="3"/>
          <w:numId w:val="1"/>
        </w:numPr>
        <w:rPr>
          <w:rFonts w:ascii="Arial" w:hAnsi="Arial" w:cs="Arial"/>
          <w:i/>
          <w:iCs/>
          <w:sz w:val="21"/>
          <w:szCs w:val="21"/>
        </w:rPr>
      </w:pPr>
      <w:r w:rsidRPr="00F95BB1">
        <w:rPr>
          <w:rFonts w:ascii="Arial" w:hAnsi="Arial" w:cs="Arial"/>
          <w:i/>
          <w:iCs/>
          <w:sz w:val="21"/>
          <w:szCs w:val="21"/>
        </w:rPr>
        <w:t xml:space="preserve">Devan heard they may revisit guidelines. May require all closures to go through TAMEing committee. May be difficult for drillers for borings. Going to try to make it a little more streamlined. Work with PM on individual projects. </w:t>
      </w:r>
    </w:p>
    <w:p w14:paraId="107D74EF" w14:textId="546BCEB4" w:rsidR="00C56703" w:rsidRDefault="00C56703" w:rsidP="00D50639">
      <w:pPr>
        <w:pStyle w:val="ListParagraph"/>
        <w:numPr>
          <w:ilvl w:val="2"/>
          <w:numId w:val="1"/>
        </w:numPr>
        <w:rPr>
          <w:rFonts w:ascii="Arial" w:hAnsi="Arial" w:cs="Arial"/>
          <w:sz w:val="21"/>
          <w:szCs w:val="21"/>
        </w:rPr>
      </w:pPr>
      <w:r>
        <w:rPr>
          <w:rFonts w:ascii="Arial" w:hAnsi="Arial" w:cs="Arial"/>
          <w:sz w:val="21"/>
          <w:szCs w:val="21"/>
        </w:rPr>
        <w:t>Public meetings</w:t>
      </w:r>
    </w:p>
    <w:p w14:paraId="7689AA6E" w14:textId="55CD9EA4" w:rsidR="00C56703" w:rsidRPr="00F95BB1" w:rsidRDefault="00C56703" w:rsidP="00D50639">
      <w:pPr>
        <w:pStyle w:val="ListParagraph"/>
        <w:numPr>
          <w:ilvl w:val="3"/>
          <w:numId w:val="1"/>
        </w:numPr>
        <w:rPr>
          <w:rFonts w:ascii="Arial" w:hAnsi="Arial" w:cs="Arial"/>
          <w:i/>
          <w:iCs/>
          <w:sz w:val="21"/>
          <w:szCs w:val="21"/>
        </w:rPr>
      </w:pPr>
      <w:r w:rsidRPr="00F95BB1">
        <w:rPr>
          <w:rFonts w:ascii="Arial" w:hAnsi="Arial" w:cs="Arial"/>
          <w:i/>
          <w:iCs/>
          <w:sz w:val="21"/>
          <w:szCs w:val="21"/>
        </w:rPr>
        <w:t>Consultants noted that they are getting consistent direction between team north/south, mainly just personal preference between PMs are noted as differences.</w:t>
      </w:r>
    </w:p>
    <w:p w14:paraId="46E5BCF0" w14:textId="0F1A144E" w:rsidR="00C56703" w:rsidRPr="00F95BB1" w:rsidRDefault="00C56703" w:rsidP="00D50639">
      <w:pPr>
        <w:pStyle w:val="ListParagraph"/>
        <w:numPr>
          <w:ilvl w:val="3"/>
          <w:numId w:val="1"/>
        </w:numPr>
        <w:rPr>
          <w:rFonts w:ascii="Arial" w:hAnsi="Arial" w:cs="Arial"/>
          <w:i/>
          <w:iCs/>
          <w:sz w:val="21"/>
          <w:szCs w:val="21"/>
        </w:rPr>
      </w:pPr>
      <w:r w:rsidRPr="00F95BB1">
        <w:rPr>
          <w:rFonts w:ascii="Arial" w:hAnsi="Arial" w:cs="Arial"/>
          <w:i/>
          <w:iCs/>
          <w:sz w:val="21"/>
          <w:szCs w:val="21"/>
        </w:rPr>
        <w:t>Team north was thinking of going back to in-person meetings.</w:t>
      </w:r>
    </w:p>
    <w:p w14:paraId="14BDCFAC" w14:textId="4C4BCFE5" w:rsidR="00C56703" w:rsidRPr="00F95BB1" w:rsidRDefault="00C56703" w:rsidP="00D50639">
      <w:pPr>
        <w:pStyle w:val="ListParagraph"/>
        <w:numPr>
          <w:ilvl w:val="3"/>
          <w:numId w:val="1"/>
        </w:numPr>
        <w:rPr>
          <w:rFonts w:ascii="Arial" w:hAnsi="Arial" w:cs="Arial"/>
          <w:i/>
          <w:iCs/>
          <w:sz w:val="21"/>
          <w:szCs w:val="21"/>
        </w:rPr>
      </w:pPr>
      <w:r w:rsidRPr="00F95BB1">
        <w:rPr>
          <w:rFonts w:ascii="Arial" w:hAnsi="Arial" w:cs="Arial"/>
          <w:i/>
          <w:iCs/>
          <w:sz w:val="21"/>
          <w:szCs w:val="21"/>
        </w:rPr>
        <w:t>Devan mentioned Woolwich was in-person and it went fine. No FO resistance like it was during COVID shutdown.</w:t>
      </w:r>
    </w:p>
    <w:p w14:paraId="137367A0" w14:textId="02BCA78C" w:rsidR="00C56703" w:rsidRDefault="00C56703" w:rsidP="00D50639">
      <w:pPr>
        <w:pStyle w:val="ListParagraph"/>
        <w:numPr>
          <w:ilvl w:val="2"/>
          <w:numId w:val="1"/>
        </w:numPr>
        <w:rPr>
          <w:rFonts w:ascii="Arial" w:hAnsi="Arial" w:cs="Arial"/>
          <w:sz w:val="21"/>
          <w:szCs w:val="21"/>
        </w:rPr>
      </w:pPr>
      <w:r>
        <w:rPr>
          <w:rFonts w:ascii="Arial" w:hAnsi="Arial" w:cs="Arial"/>
          <w:sz w:val="21"/>
          <w:szCs w:val="21"/>
        </w:rPr>
        <w:t>Detail-build</w:t>
      </w:r>
    </w:p>
    <w:p w14:paraId="1A744A0D" w14:textId="3356BE6E" w:rsidR="00C56703" w:rsidRPr="00F95BB1" w:rsidRDefault="00C56703" w:rsidP="00D50639">
      <w:pPr>
        <w:pStyle w:val="ListParagraph"/>
        <w:numPr>
          <w:ilvl w:val="3"/>
          <w:numId w:val="1"/>
        </w:numPr>
        <w:rPr>
          <w:rFonts w:ascii="Arial" w:hAnsi="Arial" w:cs="Arial"/>
          <w:i/>
          <w:iCs/>
          <w:sz w:val="21"/>
          <w:szCs w:val="21"/>
        </w:rPr>
      </w:pPr>
      <w:r w:rsidRPr="00F95BB1">
        <w:rPr>
          <w:rFonts w:ascii="Arial" w:hAnsi="Arial" w:cs="Arial"/>
          <w:i/>
          <w:iCs/>
          <w:sz w:val="21"/>
          <w:szCs w:val="21"/>
        </w:rPr>
        <w:t>Not seen as a hot topic for committee goals.</w:t>
      </w:r>
    </w:p>
    <w:p w14:paraId="2B336851" w14:textId="63410A85" w:rsidR="00C56703" w:rsidRPr="00F95BB1" w:rsidRDefault="00C56703" w:rsidP="00D50639">
      <w:pPr>
        <w:pStyle w:val="ListParagraph"/>
        <w:numPr>
          <w:ilvl w:val="3"/>
          <w:numId w:val="1"/>
        </w:numPr>
        <w:rPr>
          <w:rFonts w:ascii="Arial" w:hAnsi="Arial" w:cs="Arial"/>
          <w:i/>
          <w:iCs/>
          <w:sz w:val="21"/>
          <w:szCs w:val="21"/>
        </w:rPr>
      </w:pPr>
      <w:r w:rsidRPr="00F95BB1">
        <w:rPr>
          <w:rFonts w:ascii="Arial" w:hAnsi="Arial" w:cs="Arial"/>
          <w:i/>
          <w:iCs/>
          <w:sz w:val="21"/>
          <w:szCs w:val="21"/>
        </w:rPr>
        <w:t>Augusta Rines Hill had g-beam as a bid alternate – wasn’t selected.</w:t>
      </w:r>
    </w:p>
    <w:p w14:paraId="513D71CC" w14:textId="140BBF7F" w:rsidR="00C56703" w:rsidRPr="00F95BB1" w:rsidRDefault="00C56703" w:rsidP="00D50639">
      <w:pPr>
        <w:pStyle w:val="ListParagraph"/>
        <w:numPr>
          <w:ilvl w:val="3"/>
          <w:numId w:val="1"/>
        </w:numPr>
        <w:rPr>
          <w:rFonts w:ascii="Arial" w:hAnsi="Arial" w:cs="Arial"/>
          <w:i/>
          <w:iCs/>
          <w:sz w:val="21"/>
          <w:szCs w:val="21"/>
        </w:rPr>
      </w:pPr>
      <w:r w:rsidRPr="00F95BB1">
        <w:rPr>
          <w:rFonts w:ascii="Arial" w:hAnsi="Arial" w:cs="Arial"/>
          <w:i/>
          <w:iCs/>
          <w:sz w:val="21"/>
          <w:szCs w:val="21"/>
        </w:rPr>
        <w:t>Solon is coming up – might be a good chance.</w:t>
      </w:r>
    </w:p>
    <w:p w14:paraId="0F6BC336" w14:textId="6B37539E" w:rsidR="00263730" w:rsidRDefault="003546B6" w:rsidP="002642B3">
      <w:pPr>
        <w:pStyle w:val="ListParagraph"/>
        <w:numPr>
          <w:ilvl w:val="1"/>
          <w:numId w:val="1"/>
        </w:numPr>
        <w:contextualSpacing w:val="0"/>
        <w:rPr>
          <w:rFonts w:ascii="Arial" w:hAnsi="Arial" w:cs="Arial"/>
          <w:sz w:val="21"/>
          <w:szCs w:val="21"/>
        </w:rPr>
      </w:pPr>
      <w:r w:rsidRPr="00776BF8">
        <w:rPr>
          <w:rFonts w:ascii="Arial" w:hAnsi="Arial" w:cs="Arial"/>
          <w:sz w:val="21"/>
          <w:szCs w:val="21"/>
        </w:rPr>
        <w:t>Other</w:t>
      </w:r>
      <w:r w:rsidR="00E53FD7">
        <w:rPr>
          <w:rFonts w:ascii="Arial" w:hAnsi="Arial" w:cs="Arial"/>
          <w:sz w:val="21"/>
          <w:szCs w:val="21"/>
        </w:rPr>
        <w:t xml:space="preserve"> – </w:t>
      </w:r>
    </w:p>
    <w:p w14:paraId="448FCD42" w14:textId="43833CFC" w:rsidR="006E067D" w:rsidRDefault="006E067D" w:rsidP="002642B3">
      <w:pPr>
        <w:pStyle w:val="ListParagraph"/>
        <w:numPr>
          <w:ilvl w:val="0"/>
          <w:numId w:val="1"/>
        </w:numPr>
        <w:contextualSpacing w:val="0"/>
        <w:rPr>
          <w:rFonts w:ascii="Arial" w:hAnsi="Arial" w:cs="Arial"/>
          <w:sz w:val="21"/>
          <w:szCs w:val="21"/>
        </w:rPr>
      </w:pPr>
      <w:r>
        <w:rPr>
          <w:rFonts w:ascii="Arial" w:hAnsi="Arial" w:cs="Arial"/>
          <w:sz w:val="21"/>
          <w:szCs w:val="21"/>
        </w:rPr>
        <w:t>NHDOT ACEC Meeting Topics</w:t>
      </w:r>
    </w:p>
    <w:p w14:paraId="51F90474" w14:textId="7676A970" w:rsidR="00F95BB1" w:rsidRDefault="00F95BB1" w:rsidP="00D9056C">
      <w:pPr>
        <w:pStyle w:val="ListParagraph"/>
        <w:numPr>
          <w:ilvl w:val="1"/>
          <w:numId w:val="1"/>
        </w:numPr>
        <w:contextualSpacing w:val="0"/>
        <w:rPr>
          <w:rFonts w:ascii="Arial" w:hAnsi="Arial" w:cs="Arial"/>
          <w:i/>
          <w:iCs/>
          <w:sz w:val="21"/>
          <w:szCs w:val="21"/>
        </w:rPr>
      </w:pPr>
      <w:r>
        <w:rPr>
          <w:rFonts w:ascii="Arial" w:hAnsi="Arial" w:cs="Arial"/>
          <w:i/>
          <w:iCs/>
          <w:sz w:val="21"/>
          <w:szCs w:val="21"/>
        </w:rPr>
        <w:t>Please let Dan know if there is anything the Department wants to ask about, as Q1 2023 is his last Maine subcommittee meeting.</w:t>
      </w:r>
    </w:p>
    <w:p w14:paraId="67214E17" w14:textId="2432F54B" w:rsidR="00D9056C" w:rsidRPr="00F95BB1" w:rsidRDefault="00D9056C" w:rsidP="00D9056C">
      <w:pPr>
        <w:pStyle w:val="ListParagraph"/>
        <w:numPr>
          <w:ilvl w:val="1"/>
          <w:numId w:val="1"/>
        </w:numPr>
        <w:contextualSpacing w:val="0"/>
        <w:rPr>
          <w:rFonts w:ascii="Arial" w:hAnsi="Arial" w:cs="Arial"/>
          <w:i/>
          <w:iCs/>
          <w:sz w:val="21"/>
          <w:szCs w:val="21"/>
        </w:rPr>
      </w:pPr>
      <w:r w:rsidRPr="00F95BB1">
        <w:rPr>
          <w:rFonts w:ascii="Arial" w:hAnsi="Arial" w:cs="Arial"/>
          <w:i/>
          <w:iCs/>
          <w:sz w:val="21"/>
          <w:szCs w:val="21"/>
        </w:rPr>
        <w:t>NHDOT doesn’t use integral wearing surfaces too often due to noise. Most bridges have wearing surface.</w:t>
      </w:r>
    </w:p>
    <w:p w14:paraId="341FBB94" w14:textId="2172FF97" w:rsidR="00D9056C" w:rsidRPr="00F95BB1" w:rsidRDefault="00D9056C" w:rsidP="00D9056C">
      <w:pPr>
        <w:pStyle w:val="ListParagraph"/>
        <w:numPr>
          <w:ilvl w:val="1"/>
          <w:numId w:val="1"/>
        </w:numPr>
        <w:contextualSpacing w:val="0"/>
        <w:rPr>
          <w:rFonts w:ascii="Arial" w:hAnsi="Arial" w:cs="Arial"/>
          <w:i/>
          <w:iCs/>
          <w:sz w:val="21"/>
          <w:szCs w:val="21"/>
        </w:rPr>
      </w:pPr>
      <w:r w:rsidRPr="00F95BB1">
        <w:rPr>
          <w:rFonts w:ascii="Arial" w:hAnsi="Arial" w:cs="Arial"/>
          <w:i/>
          <w:iCs/>
          <w:sz w:val="21"/>
          <w:szCs w:val="21"/>
        </w:rPr>
        <w:t>Bridge maintenance noted that they saw good concrete performance with lightweight aggregate.</w:t>
      </w:r>
    </w:p>
    <w:p w14:paraId="53C41A9F" w14:textId="5BF2E9C1" w:rsidR="00D9056C" w:rsidRPr="00F95BB1" w:rsidRDefault="00D9056C" w:rsidP="00D9056C">
      <w:pPr>
        <w:pStyle w:val="ListParagraph"/>
        <w:numPr>
          <w:ilvl w:val="1"/>
          <w:numId w:val="1"/>
        </w:numPr>
        <w:contextualSpacing w:val="0"/>
        <w:rPr>
          <w:rFonts w:ascii="Arial" w:hAnsi="Arial" w:cs="Arial"/>
          <w:i/>
          <w:iCs/>
          <w:sz w:val="21"/>
          <w:szCs w:val="21"/>
        </w:rPr>
      </w:pPr>
      <w:r w:rsidRPr="00F95BB1">
        <w:rPr>
          <w:rFonts w:ascii="Arial" w:hAnsi="Arial" w:cs="Arial"/>
          <w:i/>
          <w:iCs/>
          <w:sz w:val="21"/>
          <w:szCs w:val="21"/>
        </w:rPr>
        <w:t>NHDOT posts weighted average bid prices on their website as PDF.</w:t>
      </w:r>
    </w:p>
    <w:p w14:paraId="0BCBDBF5" w14:textId="212C6E9F" w:rsidR="00527D4D" w:rsidRPr="009234E9" w:rsidRDefault="009C3683" w:rsidP="002642B3">
      <w:pPr>
        <w:pStyle w:val="ListParagraph"/>
        <w:numPr>
          <w:ilvl w:val="0"/>
          <w:numId w:val="1"/>
        </w:numPr>
        <w:contextualSpacing w:val="0"/>
        <w:rPr>
          <w:rFonts w:ascii="Arial" w:hAnsi="Arial" w:cs="Arial"/>
          <w:sz w:val="21"/>
          <w:szCs w:val="21"/>
        </w:rPr>
      </w:pPr>
      <w:r w:rsidRPr="00776BF8">
        <w:rPr>
          <w:rFonts w:ascii="Arial" w:hAnsi="Arial" w:cs="Arial"/>
          <w:sz w:val="21"/>
          <w:szCs w:val="21"/>
        </w:rPr>
        <w:t>Future Discussion Topics</w:t>
      </w:r>
    </w:p>
    <w:p w14:paraId="331439E9" w14:textId="0C0F2DDD" w:rsidR="00ED488E" w:rsidRDefault="00C447DE" w:rsidP="002642B3">
      <w:pPr>
        <w:pStyle w:val="ListParagraph"/>
        <w:numPr>
          <w:ilvl w:val="1"/>
          <w:numId w:val="1"/>
        </w:numPr>
        <w:contextualSpacing w:val="0"/>
        <w:rPr>
          <w:rFonts w:ascii="Arial" w:hAnsi="Arial" w:cs="Arial"/>
          <w:sz w:val="21"/>
          <w:szCs w:val="21"/>
        </w:rPr>
      </w:pPr>
      <w:r w:rsidRPr="00776BF8">
        <w:rPr>
          <w:rFonts w:ascii="Arial" w:hAnsi="Arial" w:cs="Arial"/>
          <w:sz w:val="21"/>
          <w:szCs w:val="21"/>
        </w:rPr>
        <w:t>Training Areas</w:t>
      </w:r>
    </w:p>
    <w:p w14:paraId="54B8926A" w14:textId="5D3A71D4" w:rsidR="00613F23" w:rsidRPr="00F95BB1" w:rsidRDefault="00AC633B" w:rsidP="00F95BB1">
      <w:pPr>
        <w:pStyle w:val="ListParagraph"/>
        <w:numPr>
          <w:ilvl w:val="2"/>
          <w:numId w:val="1"/>
        </w:numPr>
        <w:contextualSpacing w:val="0"/>
        <w:rPr>
          <w:rFonts w:ascii="Arial" w:hAnsi="Arial" w:cs="Arial"/>
          <w:i/>
          <w:iCs/>
          <w:sz w:val="21"/>
          <w:szCs w:val="21"/>
        </w:rPr>
      </w:pPr>
      <w:r w:rsidRPr="00F95BB1">
        <w:rPr>
          <w:rFonts w:ascii="Arial" w:hAnsi="Arial" w:cs="Arial"/>
          <w:i/>
          <w:iCs/>
          <w:sz w:val="21"/>
          <w:szCs w:val="21"/>
        </w:rPr>
        <w:t xml:space="preserve">NHI </w:t>
      </w:r>
      <w:r w:rsidR="009234E9" w:rsidRPr="00F95BB1">
        <w:rPr>
          <w:rFonts w:ascii="Arial" w:hAnsi="Arial" w:cs="Arial"/>
          <w:i/>
          <w:iCs/>
          <w:sz w:val="21"/>
          <w:szCs w:val="21"/>
        </w:rPr>
        <w:t xml:space="preserve">AASHTO LRFD </w:t>
      </w:r>
      <w:r w:rsidR="008A6BF2" w:rsidRPr="00F95BB1">
        <w:rPr>
          <w:rFonts w:ascii="Arial" w:hAnsi="Arial" w:cs="Arial"/>
          <w:i/>
          <w:iCs/>
          <w:sz w:val="21"/>
          <w:szCs w:val="21"/>
        </w:rPr>
        <w:t>Superstructure Design</w:t>
      </w:r>
      <w:r w:rsidR="008330B1" w:rsidRPr="00F95BB1">
        <w:rPr>
          <w:rFonts w:ascii="Arial" w:hAnsi="Arial" w:cs="Arial"/>
          <w:i/>
          <w:iCs/>
          <w:sz w:val="21"/>
          <w:szCs w:val="21"/>
        </w:rPr>
        <w:t xml:space="preserve"> </w:t>
      </w:r>
      <w:r w:rsidR="00C56703" w:rsidRPr="00F95BB1">
        <w:rPr>
          <w:rFonts w:ascii="Arial" w:hAnsi="Arial" w:cs="Arial"/>
          <w:i/>
          <w:iCs/>
          <w:sz w:val="21"/>
          <w:szCs w:val="21"/>
        </w:rPr>
        <w:t>–</w:t>
      </w:r>
      <w:r w:rsidR="008330B1" w:rsidRPr="00F95BB1">
        <w:rPr>
          <w:rFonts w:ascii="Arial" w:hAnsi="Arial" w:cs="Arial"/>
          <w:i/>
          <w:iCs/>
          <w:sz w:val="21"/>
          <w:szCs w:val="21"/>
        </w:rPr>
        <w:t xml:space="preserve"> </w:t>
      </w:r>
      <w:r w:rsidR="003E40A7" w:rsidRPr="00F95BB1">
        <w:rPr>
          <w:rFonts w:ascii="Arial" w:hAnsi="Arial" w:cs="Arial"/>
          <w:i/>
          <w:iCs/>
          <w:sz w:val="21"/>
          <w:szCs w:val="21"/>
        </w:rPr>
        <w:t>February</w:t>
      </w:r>
    </w:p>
    <w:p w14:paraId="6A1D814A" w14:textId="14641913" w:rsidR="00C56703" w:rsidRPr="00F95BB1" w:rsidRDefault="00C56703" w:rsidP="00F95BB1">
      <w:pPr>
        <w:pStyle w:val="ListParagraph"/>
        <w:numPr>
          <w:ilvl w:val="2"/>
          <w:numId w:val="1"/>
        </w:numPr>
        <w:contextualSpacing w:val="0"/>
        <w:rPr>
          <w:rFonts w:ascii="Arial" w:hAnsi="Arial" w:cs="Arial"/>
          <w:i/>
          <w:iCs/>
          <w:sz w:val="21"/>
          <w:szCs w:val="21"/>
        </w:rPr>
      </w:pPr>
      <w:r w:rsidRPr="00F95BB1">
        <w:rPr>
          <w:rFonts w:ascii="Arial" w:hAnsi="Arial" w:cs="Arial"/>
          <w:i/>
          <w:iCs/>
          <w:sz w:val="21"/>
          <w:szCs w:val="21"/>
        </w:rPr>
        <w:t>PCINE Workshop – looking to schedule early spring.</w:t>
      </w:r>
    </w:p>
    <w:p w14:paraId="5F229A8F" w14:textId="6A902230" w:rsidR="00C56703" w:rsidRPr="00F95BB1" w:rsidRDefault="00C56703" w:rsidP="00F95BB1">
      <w:pPr>
        <w:pStyle w:val="ListParagraph"/>
        <w:numPr>
          <w:ilvl w:val="3"/>
          <w:numId w:val="1"/>
        </w:numPr>
        <w:contextualSpacing w:val="0"/>
        <w:rPr>
          <w:rFonts w:ascii="Arial" w:hAnsi="Arial" w:cs="Arial"/>
          <w:i/>
          <w:iCs/>
          <w:sz w:val="21"/>
          <w:szCs w:val="21"/>
        </w:rPr>
      </w:pPr>
      <w:r w:rsidRPr="00F95BB1">
        <w:rPr>
          <w:rFonts w:ascii="Arial" w:hAnsi="Arial" w:cs="Arial"/>
          <w:i/>
          <w:iCs/>
          <w:sz w:val="21"/>
          <w:szCs w:val="21"/>
        </w:rPr>
        <w:t>Last was about 4 years ago – half day workshop.</w:t>
      </w:r>
    </w:p>
    <w:p w14:paraId="7698DF70" w14:textId="77777777" w:rsidR="002002A7" w:rsidRPr="00776BF8" w:rsidRDefault="00DA3AED" w:rsidP="002642B3">
      <w:pPr>
        <w:numPr>
          <w:ilvl w:val="0"/>
          <w:numId w:val="1"/>
        </w:numPr>
        <w:rPr>
          <w:rFonts w:ascii="Arial" w:hAnsi="Arial" w:cs="Arial"/>
          <w:sz w:val="21"/>
          <w:szCs w:val="21"/>
        </w:rPr>
      </w:pPr>
      <w:r w:rsidRPr="00776BF8">
        <w:rPr>
          <w:rFonts w:ascii="Arial" w:hAnsi="Arial" w:cs="Arial"/>
          <w:sz w:val="21"/>
          <w:szCs w:val="21"/>
        </w:rPr>
        <w:t>Subcommittee Rotation</w:t>
      </w:r>
      <w:r w:rsidR="005240D3" w:rsidRPr="00776BF8">
        <w:rPr>
          <w:rFonts w:ascii="Arial" w:hAnsi="Arial" w:cs="Arial"/>
          <w:sz w:val="21"/>
          <w:szCs w:val="21"/>
        </w:rPr>
        <w:t xml:space="preserve"> for Consultant</w:t>
      </w:r>
      <w:r w:rsidR="00CB53CB" w:rsidRPr="00776BF8">
        <w:rPr>
          <w:rFonts w:ascii="Arial" w:hAnsi="Arial" w:cs="Arial"/>
          <w:sz w:val="21"/>
          <w:szCs w:val="21"/>
        </w:rPr>
        <w:t xml:space="preserve">s </w:t>
      </w:r>
    </w:p>
    <w:p w14:paraId="5665EAF6" w14:textId="010921D7" w:rsidR="001C33C6" w:rsidRPr="00527D4D" w:rsidRDefault="001C417F" w:rsidP="002642B3">
      <w:pPr>
        <w:pStyle w:val="ListParagraph"/>
        <w:numPr>
          <w:ilvl w:val="1"/>
          <w:numId w:val="1"/>
        </w:numPr>
        <w:contextualSpacing w:val="0"/>
        <w:rPr>
          <w:rFonts w:ascii="Arial" w:hAnsi="Arial" w:cs="Arial"/>
          <w:sz w:val="21"/>
          <w:szCs w:val="21"/>
        </w:rPr>
      </w:pPr>
      <w:r w:rsidRPr="00776BF8">
        <w:rPr>
          <w:rFonts w:ascii="Arial" w:hAnsi="Arial" w:cs="Arial"/>
          <w:sz w:val="21"/>
          <w:szCs w:val="21"/>
        </w:rPr>
        <w:t>Active:</w:t>
      </w:r>
    </w:p>
    <w:p w14:paraId="09EC1323" w14:textId="00CB1C1D" w:rsidR="00527D4D" w:rsidRDefault="00527D4D" w:rsidP="00F95BB1">
      <w:pPr>
        <w:pStyle w:val="ListParagraph"/>
        <w:numPr>
          <w:ilvl w:val="2"/>
          <w:numId w:val="1"/>
        </w:numPr>
        <w:contextualSpacing w:val="0"/>
        <w:rPr>
          <w:rFonts w:ascii="Arial" w:hAnsi="Arial" w:cs="Arial"/>
          <w:sz w:val="21"/>
          <w:szCs w:val="21"/>
        </w:rPr>
      </w:pPr>
      <w:r w:rsidRPr="00527D4D">
        <w:rPr>
          <w:rFonts w:ascii="Arial" w:hAnsi="Arial" w:cs="Arial"/>
          <w:sz w:val="21"/>
          <w:szCs w:val="21"/>
        </w:rPr>
        <w:t>Dan Taylor, Stantec</w:t>
      </w:r>
      <w:r w:rsidRPr="00527D4D">
        <w:rPr>
          <w:rFonts w:ascii="Arial" w:hAnsi="Arial" w:cs="Arial"/>
          <w:sz w:val="21"/>
          <w:szCs w:val="21"/>
        </w:rPr>
        <w:tab/>
      </w:r>
      <w:r w:rsidRPr="00527D4D">
        <w:rPr>
          <w:rFonts w:ascii="Arial" w:hAnsi="Arial" w:cs="Arial"/>
          <w:sz w:val="21"/>
          <w:szCs w:val="21"/>
        </w:rPr>
        <w:tab/>
      </w:r>
      <w:r w:rsidRPr="00527D4D">
        <w:rPr>
          <w:rFonts w:ascii="Arial" w:hAnsi="Arial" w:cs="Arial"/>
          <w:sz w:val="21"/>
          <w:szCs w:val="21"/>
        </w:rPr>
        <w:tab/>
        <w:t>Q2</w:t>
      </w:r>
      <w:r w:rsidR="005B0410">
        <w:rPr>
          <w:rFonts w:ascii="Arial" w:hAnsi="Arial" w:cs="Arial"/>
          <w:sz w:val="21"/>
          <w:szCs w:val="21"/>
        </w:rPr>
        <w:t xml:space="preserve"> </w:t>
      </w:r>
      <w:r w:rsidRPr="00527D4D">
        <w:rPr>
          <w:rFonts w:ascii="Arial" w:hAnsi="Arial" w:cs="Arial"/>
          <w:sz w:val="21"/>
          <w:szCs w:val="21"/>
        </w:rPr>
        <w:t>2021 thru Q1 2023</w:t>
      </w:r>
    </w:p>
    <w:p w14:paraId="34C1FC1E" w14:textId="53CB246A" w:rsidR="006E067D" w:rsidRDefault="00EE40E5" w:rsidP="00F95BB1">
      <w:pPr>
        <w:pStyle w:val="ListParagraph"/>
        <w:numPr>
          <w:ilvl w:val="2"/>
          <w:numId w:val="1"/>
        </w:numPr>
        <w:contextualSpacing w:val="0"/>
        <w:rPr>
          <w:rFonts w:ascii="Arial" w:hAnsi="Arial" w:cs="Arial"/>
          <w:sz w:val="21"/>
          <w:szCs w:val="21"/>
        </w:rPr>
      </w:pPr>
      <w:r w:rsidRPr="006423BE">
        <w:rPr>
          <w:rFonts w:ascii="Arial" w:hAnsi="Arial" w:cs="Arial"/>
          <w:sz w:val="21"/>
          <w:szCs w:val="21"/>
        </w:rPr>
        <w:t>Keith Wood, Kleinfelder -</w:t>
      </w:r>
      <w:r w:rsidRPr="006423BE">
        <w:rPr>
          <w:rFonts w:ascii="Arial" w:hAnsi="Arial" w:cs="Arial"/>
          <w:sz w:val="21"/>
          <w:szCs w:val="21"/>
        </w:rPr>
        <w:tab/>
      </w:r>
      <w:r w:rsidRPr="006423BE">
        <w:rPr>
          <w:rFonts w:ascii="Arial" w:hAnsi="Arial" w:cs="Arial"/>
          <w:sz w:val="21"/>
          <w:szCs w:val="21"/>
        </w:rPr>
        <w:tab/>
        <w:t>Q1 2022 thru Q4 2023</w:t>
      </w:r>
      <w:r w:rsidR="00527D4D" w:rsidRPr="008A6BF2">
        <w:rPr>
          <w:rFonts w:ascii="Arial" w:hAnsi="Arial" w:cs="Arial"/>
          <w:sz w:val="21"/>
          <w:szCs w:val="21"/>
        </w:rPr>
        <w:tab/>
      </w:r>
    </w:p>
    <w:p w14:paraId="10F1D05C" w14:textId="3340CA81" w:rsidR="006E067D" w:rsidRPr="00776BF8" w:rsidRDefault="006E067D" w:rsidP="00F95BB1">
      <w:pPr>
        <w:pStyle w:val="ListParagraph"/>
        <w:numPr>
          <w:ilvl w:val="2"/>
          <w:numId w:val="1"/>
        </w:numPr>
        <w:contextualSpacing w:val="0"/>
        <w:rPr>
          <w:rFonts w:ascii="Arial" w:hAnsi="Arial" w:cs="Arial"/>
          <w:sz w:val="21"/>
          <w:szCs w:val="21"/>
        </w:rPr>
      </w:pPr>
      <w:r w:rsidRPr="00776BF8">
        <w:rPr>
          <w:rFonts w:ascii="Arial" w:hAnsi="Arial" w:cs="Arial"/>
          <w:sz w:val="21"/>
          <w:szCs w:val="21"/>
        </w:rPr>
        <w:t>Ashley Stephens, HNTB</w:t>
      </w:r>
      <w:r>
        <w:rPr>
          <w:rFonts w:ascii="Arial" w:hAnsi="Arial" w:cs="Arial"/>
          <w:sz w:val="21"/>
          <w:szCs w:val="21"/>
        </w:rPr>
        <w:tab/>
      </w:r>
      <w:r>
        <w:rPr>
          <w:rFonts w:ascii="Arial" w:hAnsi="Arial" w:cs="Arial"/>
          <w:sz w:val="21"/>
          <w:szCs w:val="21"/>
        </w:rPr>
        <w:tab/>
      </w:r>
      <w:r w:rsidRPr="00776BF8">
        <w:rPr>
          <w:rFonts w:ascii="Arial" w:hAnsi="Arial" w:cs="Arial"/>
          <w:sz w:val="21"/>
          <w:szCs w:val="21"/>
        </w:rPr>
        <w:t>Q</w:t>
      </w:r>
      <w:r>
        <w:rPr>
          <w:rFonts w:ascii="Arial" w:hAnsi="Arial" w:cs="Arial"/>
          <w:sz w:val="21"/>
          <w:szCs w:val="21"/>
        </w:rPr>
        <w:t>2</w:t>
      </w:r>
      <w:r w:rsidRPr="00776BF8">
        <w:rPr>
          <w:rFonts w:ascii="Arial" w:hAnsi="Arial" w:cs="Arial"/>
          <w:sz w:val="21"/>
          <w:szCs w:val="21"/>
        </w:rPr>
        <w:t xml:space="preserve"> 202</w:t>
      </w:r>
      <w:r>
        <w:rPr>
          <w:rFonts w:ascii="Arial" w:hAnsi="Arial" w:cs="Arial"/>
          <w:sz w:val="21"/>
          <w:szCs w:val="21"/>
        </w:rPr>
        <w:t>2</w:t>
      </w:r>
      <w:r w:rsidRPr="00776BF8">
        <w:rPr>
          <w:rFonts w:ascii="Arial" w:hAnsi="Arial" w:cs="Arial"/>
          <w:sz w:val="21"/>
          <w:szCs w:val="21"/>
        </w:rPr>
        <w:t xml:space="preserve"> thru Q</w:t>
      </w:r>
      <w:r w:rsidR="003E40A7">
        <w:rPr>
          <w:rFonts w:ascii="Arial" w:hAnsi="Arial" w:cs="Arial"/>
          <w:sz w:val="21"/>
          <w:szCs w:val="21"/>
        </w:rPr>
        <w:t>1</w:t>
      </w:r>
      <w:r w:rsidRPr="00776BF8">
        <w:rPr>
          <w:rFonts w:ascii="Arial" w:hAnsi="Arial" w:cs="Arial"/>
          <w:sz w:val="21"/>
          <w:szCs w:val="21"/>
        </w:rPr>
        <w:t xml:space="preserve"> 202</w:t>
      </w:r>
      <w:r>
        <w:rPr>
          <w:rFonts w:ascii="Arial" w:hAnsi="Arial" w:cs="Arial"/>
          <w:sz w:val="21"/>
          <w:szCs w:val="21"/>
        </w:rPr>
        <w:t>4</w:t>
      </w:r>
    </w:p>
    <w:p w14:paraId="27D31B83" w14:textId="222C1F5E" w:rsidR="006E067D" w:rsidRDefault="006E067D" w:rsidP="00F95BB1">
      <w:pPr>
        <w:pStyle w:val="ListParagraph"/>
        <w:numPr>
          <w:ilvl w:val="2"/>
          <w:numId w:val="1"/>
        </w:numPr>
        <w:contextualSpacing w:val="0"/>
        <w:rPr>
          <w:rFonts w:ascii="Arial" w:hAnsi="Arial" w:cs="Arial"/>
          <w:sz w:val="21"/>
          <w:szCs w:val="21"/>
        </w:rPr>
      </w:pPr>
      <w:r w:rsidRPr="00776BF8">
        <w:rPr>
          <w:rFonts w:ascii="Arial" w:hAnsi="Arial" w:cs="Arial"/>
          <w:sz w:val="21"/>
          <w:szCs w:val="21"/>
        </w:rPr>
        <w:t>Andrew Blaisdell, GZA</w:t>
      </w:r>
      <w:r w:rsidRPr="00776BF8">
        <w:rPr>
          <w:rFonts w:ascii="Arial" w:hAnsi="Arial" w:cs="Arial"/>
          <w:sz w:val="21"/>
          <w:szCs w:val="21"/>
        </w:rPr>
        <w:tab/>
      </w:r>
      <w:r w:rsidRPr="00776BF8">
        <w:rPr>
          <w:rFonts w:ascii="Arial" w:hAnsi="Arial" w:cs="Arial"/>
          <w:sz w:val="21"/>
          <w:szCs w:val="21"/>
        </w:rPr>
        <w:tab/>
        <w:t xml:space="preserve"> </w:t>
      </w:r>
      <w:r w:rsidRPr="00776BF8">
        <w:rPr>
          <w:rFonts w:ascii="Arial" w:hAnsi="Arial" w:cs="Arial"/>
          <w:sz w:val="21"/>
          <w:szCs w:val="21"/>
        </w:rPr>
        <w:tab/>
        <w:t>Q</w:t>
      </w:r>
      <w:r>
        <w:rPr>
          <w:rFonts w:ascii="Arial" w:hAnsi="Arial" w:cs="Arial"/>
          <w:sz w:val="21"/>
          <w:szCs w:val="21"/>
        </w:rPr>
        <w:t>2</w:t>
      </w:r>
      <w:r w:rsidRPr="00776BF8">
        <w:rPr>
          <w:rFonts w:ascii="Arial" w:hAnsi="Arial" w:cs="Arial"/>
          <w:sz w:val="21"/>
          <w:szCs w:val="21"/>
        </w:rPr>
        <w:t xml:space="preserve"> 202</w:t>
      </w:r>
      <w:r>
        <w:rPr>
          <w:rFonts w:ascii="Arial" w:hAnsi="Arial" w:cs="Arial"/>
          <w:sz w:val="21"/>
          <w:szCs w:val="21"/>
        </w:rPr>
        <w:t>2</w:t>
      </w:r>
      <w:r w:rsidRPr="00776BF8">
        <w:rPr>
          <w:rFonts w:ascii="Arial" w:hAnsi="Arial" w:cs="Arial"/>
          <w:sz w:val="21"/>
          <w:szCs w:val="21"/>
        </w:rPr>
        <w:t xml:space="preserve"> thru Q</w:t>
      </w:r>
      <w:r w:rsidR="003E40A7">
        <w:rPr>
          <w:rFonts w:ascii="Arial" w:hAnsi="Arial" w:cs="Arial"/>
          <w:sz w:val="21"/>
          <w:szCs w:val="21"/>
        </w:rPr>
        <w:t>1</w:t>
      </w:r>
      <w:r w:rsidRPr="00776BF8">
        <w:rPr>
          <w:rFonts w:ascii="Arial" w:hAnsi="Arial" w:cs="Arial"/>
          <w:sz w:val="21"/>
          <w:szCs w:val="21"/>
        </w:rPr>
        <w:t xml:space="preserve"> 202</w:t>
      </w:r>
      <w:r>
        <w:rPr>
          <w:rFonts w:ascii="Arial" w:hAnsi="Arial" w:cs="Arial"/>
          <w:sz w:val="21"/>
          <w:szCs w:val="21"/>
        </w:rPr>
        <w:t>4</w:t>
      </w:r>
    </w:p>
    <w:p w14:paraId="6B1ABDE6" w14:textId="0B8342E4" w:rsidR="009B671D" w:rsidRPr="003E40A7" w:rsidRDefault="009B671D" w:rsidP="00F95BB1">
      <w:pPr>
        <w:pStyle w:val="ListParagraph"/>
        <w:numPr>
          <w:ilvl w:val="2"/>
          <w:numId w:val="1"/>
        </w:numPr>
        <w:contextualSpacing w:val="0"/>
        <w:rPr>
          <w:rFonts w:ascii="Arial" w:hAnsi="Arial" w:cs="Arial"/>
          <w:sz w:val="21"/>
          <w:szCs w:val="21"/>
        </w:rPr>
      </w:pPr>
      <w:r w:rsidRPr="003E40A7">
        <w:rPr>
          <w:rFonts w:ascii="Arial" w:hAnsi="Arial" w:cs="Arial"/>
          <w:sz w:val="21"/>
          <w:szCs w:val="21"/>
        </w:rPr>
        <w:t>Ben Toothaker, TYLIN</w:t>
      </w:r>
      <w:r w:rsidRPr="003E40A7">
        <w:rPr>
          <w:rFonts w:ascii="Arial" w:hAnsi="Arial" w:cs="Arial"/>
          <w:sz w:val="21"/>
          <w:szCs w:val="21"/>
        </w:rPr>
        <w:tab/>
      </w:r>
      <w:r w:rsidRPr="003E40A7">
        <w:rPr>
          <w:rFonts w:ascii="Arial" w:hAnsi="Arial" w:cs="Arial"/>
          <w:sz w:val="21"/>
          <w:szCs w:val="21"/>
        </w:rPr>
        <w:tab/>
      </w:r>
      <w:r w:rsidRPr="003E40A7">
        <w:rPr>
          <w:rFonts w:ascii="Arial" w:hAnsi="Arial" w:cs="Arial"/>
          <w:sz w:val="21"/>
          <w:szCs w:val="21"/>
        </w:rPr>
        <w:tab/>
        <w:t>Q4 2022 thru Q</w:t>
      </w:r>
      <w:r w:rsidR="003E40A7" w:rsidRPr="003E40A7">
        <w:rPr>
          <w:rFonts w:ascii="Arial" w:hAnsi="Arial" w:cs="Arial"/>
          <w:sz w:val="21"/>
          <w:szCs w:val="21"/>
        </w:rPr>
        <w:t>3</w:t>
      </w:r>
      <w:r w:rsidRPr="003E40A7">
        <w:rPr>
          <w:rFonts w:ascii="Arial" w:hAnsi="Arial" w:cs="Arial"/>
          <w:sz w:val="21"/>
          <w:szCs w:val="21"/>
        </w:rPr>
        <w:t xml:space="preserve"> 2024</w:t>
      </w:r>
    </w:p>
    <w:p w14:paraId="68349521" w14:textId="13E8FFCE" w:rsidR="001C417F" w:rsidRPr="006E067D" w:rsidRDefault="001C417F" w:rsidP="002642B3">
      <w:pPr>
        <w:pStyle w:val="ListParagraph"/>
        <w:numPr>
          <w:ilvl w:val="1"/>
          <w:numId w:val="1"/>
        </w:numPr>
        <w:contextualSpacing w:val="0"/>
        <w:rPr>
          <w:rFonts w:ascii="Arial" w:hAnsi="Arial" w:cs="Arial"/>
          <w:sz w:val="21"/>
          <w:szCs w:val="21"/>
        </w:rPr>
      </w:pPr>
      <w:r w:rsidRPr="00776BF8">
        <w:rPr>
          <w:rFonts w:ascii="Arial" w:hAnsi="Arial" w:cs="Arial"/>
          <w:sz w:val="21"/>
          <w:szCs w:val="21"/>
        </w:rPr>
        <w:t>Future:</w:t>
      </w:r>
      <w:r w:rsidRPr="006E067D">
        <w:rPr>
          <w:rFonts w:ascii="Arial" w:hAnsi="Arial" w:cs="Arial"/>
          <w:sz w:val="21"/>
          <w:szCs w:val="21"/>
        </w:rPr>
        <w:tab/>
      </w:r>
    </w:p>
    <w:p w14:paraId="1B16E459" w14:textId="767CBDAA" w:rsidR="001C417F" w:rsidRPr="00F95BB1" w:rsidRDefault="00334FFC" w:rsidP="00F95BB1">
      <w:pPr>
        <w:pStyle w:val="ListParagraph"/>
        <w:numPr>
          <w:ilvl w:val="2"/>
          <w:numId w:val="1"/>
        </w:numPr>
        <w:contextualSpacing w:val="0"/>
        <w:rPr>
          <w:rFonts w:ascii="Arial" w:hAnsi="Arial" w:cs="Arial"/>
          <w:i/>
          <w:iCs/>
          <w:sz w:val="21"/>
          <w:szCs w:val="21"/>
        </w:rPr>
      </w:pPr>
      <w:r w:rsidRPr="00F95BB1">
        <w:rPr>
          <w:rFonts w:ascii="Arial" w:hAnsi="Arial" w:cs="Arial"/>
          <w:i/>
          <w:iCs/>
          <w:sz w:val="21"/>
          <w:szCs w:val="21"/>
        </w:rPr>
        <w:t>Shannon Beaumont, Fuss &amp; O’Neill</w:t>
      </w:r>
      <w:r w:rsidR="00382896" w:rsidRPr="00F95BB1">
        <w:rPr>
          <w:rFonts w:ascii="Arial" w:hAnsi="Arial" w:cs="Arial"/>
          <w:i/>
          <w:iCs/>
          <w:sz w:val="21"/>
          <w:szCs w:val="21"/>
        </w:rPr>
        <w:tab/>
        <w:t>Q2 2023 thru Q1 2025</w:t>
      </w:r>
    </w:p>
    <w:p w14:paraId="15CE305C" w14:textId="16E3ED42" w:rsidR="00500C5E" w:rsidRPr="006423BE" w:rsidRDefault="00905AB9" w:rsidP="002642B3">
      <w:pPr>
        <w:numPr>
          <w:ilvl w:val="0"/>
          <w:numId w:val="1"/>
        </w:numPr>
        <w:rPr>
          <w:rFonts w:ascii="Arial" w:hAnsi="Arial" w:cs="Arial"/>
          <w:sz w:val="21"/>
          <w:szCs w:val="21"/>
        </w:rPr>
      </w:pPr>
      <w:r w:rsidRPr="006423BE">
        <w:rPr>
          <w:rFonts w:ascii="Arial" w:hAnsi="Arial" w:cs="Arial"/>
          <w:sz w:val="21"/>
          <w:szCs w:val="21"/>
        </w:rPr>
        <w:t xml:space="preserve">The </w:t>
      </w:r>
      <w:r w:rsidR="00DA3AED" w:rsidRPr="006423BE">
        <w:rPr>
          <w:rFonts w:ascii="Arial" w:hAnsi="Arial" w:cs="Arial"/>
          <w:sz w:val="21"/>
          <w:szCs w:val="21"/>
        </w:rPr>
        <w:t>Next Meeting</w:t>
      </w:r>
      <w:r w:rsidR="00376095" w:rsidRPr="006423BE">
        <w:rPr>
          <w:rFonts w:ascii="Arial" w:hAnsi="Arial" w:cs="Arial"/>
          <w:sz w:val="21"/>
          <w:szCs w:val="21"/>
        </w:rPr>
        <w:t xml:space="preserve"> </w:t>
      </w:r>
      <w:r w:rsidRPr="006423BE">
        <w:rPr>
          <w:rFonts w:ascii="Arial" w:hAnsi="Arial" w:cs="Arial"/>
          <w:sz w:val="21"/>
          <w:szCs w:val="21"/>
        </w:rPr>
        <w:t>is set for</w:t>
      </w:r>
      <w:r w:rsidR="006423BE">
        <w:rPr>
          <w:rFonts w:ascii="Arial" w:hAnsi="Arial" w:cs="Arial"/>
          <w:sz w:val="21"/>
          <w:szCs w:val="21"/>
        </w:rPr>
        <w:t>:</w:t>
      </w:r>
      <w:r w:rsidR="009234E9">
        <w:rPr>
          <w:rFonts w:ascii="Arial" w:hAnsi="Arial" w:cs="Arial"/>
          <w:sz w:val="21"/>
          <w:szCs w:val="21"/>
        </w:rPr>
        <w:t xml:space="preserve"> </w:t>
      </w:r>
      <w:r w:rsidR="008330B1" w:rsidRPr="00F95BB1">
        <w:rPr>
          <w:rFonts w:ascii="Arial" w:hAnsi="Arial" w:cs="Arial"/>
          <w:b/>
          <w:bCs/>
          <w:sz w:val="21"/>
          <w:szCs w:val="21"/>
        </w:rPr>
        <w:t>March</w:t>
      </w:r>
      <w:r w:rsidR="00D9056C" w:rsidRPr="00F95BB1">
        <w:rPr>
          <w:rFonts w:ascii="Arial" w:hAnsi="Arial" w:cs="Arial"/>
          <w:b/>
          <w:bCs/>
          <w:sz w:val="21"/>
          <w:szCs w:val="21"/>
        </w:rPr>
        <w:t xml:space="preserve"> </w:t>
      </w:r>
      <w:r w:rsidR="00382896" w:rsidRPr="00F95BB1">
        <w:rPr>
          <w:rFonts w:ascii="Arial" w:hAnsi="Arial" w:cs="Arial"/>
          <w:b/>
          <w:bCs/>
          <w:sz w:val="21"/>
          <w:szCs w:val="21"/>
        </w:rPr>
        <w:t>14</w:t>
      </w:r>
    </w:p>
    <w:sectPr w:rsidR="00500C5E" w:rsidRPr="006423BE" w:rsidSect="006A1B71">
      <w:headerReference w:type="default" r:id="rId11"/>
      <w:headerReference w:type="first" r:id="rId12"/>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D3E4" w14:textId="77777777" w:rsidR="0070186F" w:rsidRDefault="0070186F">
      <w:r>
        <w:separator/>
      </w:r>
    </w:p>
  </w:endnote>
  <w:endnote w:type="continuationSeparator" w:id="0">
    <w:p w14:paraId="5FC600F1" w14:textId="77777777" w:rsidR="0070186F" w:rsidRDefault="0070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terstate-Light">
    <w:altName w:val="Calibri"/>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8A1F" w14:textId="77777777" w:rsidR="0070186F" w:rsidRDefault="0070186F">
      <w:r>
        <w:separator/>
      </w:r>
    </w:p>
  </w:footnote>
  <w:footnote w:type="continuationSeparator" w:id="0">
    <w:p w14:paraId="0E3E30F6" w14:textId="77777777" w:rsidR="0070186F" w:rsidRDefault="0070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C237" w14:textId="240227B9" w:rsidR="00D84232" w:rsidRPr="006A1B71" w:rsidRDefault="00D84232" w:rsidP="006A1B71">
    <w:pPr>
      <w:pStyle w:val="Header"/>
      <w:spacing w:after="720"/>
      <w:rPr>
        <w:rFonts w:ascii="Interstate-Light" w:hAnsi="Interstate-Light"/>
        <w:sz w:val="18"/>
        <w:szCs w:val="18"/>
      </w:rPr>
    </w:pPr>
    <w:r w:rsidRPr="006A1B71">
      <w:rPr>
        <w:rFonts w:ascii="Interstate-Light" w:hAnsi="Interstate-Light"/>
        <w:sz w:val="18"/>
        <w:szCs w:val="18"/>
      </w:rPr>
      <w:t xml:space="preserve">Page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PAGE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r w:rsidRPr="006A1B71">
      <w:rPr>
        <w:rFonts w:ascii="Interstate-Light" w:hAnsi="Interstate-Light"/>
        <w:sz w:val="18"/>
        <w:szCs w:val="18"/>
      </w:rPr>
      <w:t xml:space="preserve"> of </w:t>
    </w:r>
    <w:r w:rsidR="003A20B0" w:rsidRPr="006A1B71">
      <w:rPr>
        <w:rFonts w:ascii="Interstate-Light" w:hAnsi="Interstate-Light"/>
        <w:sz w:val="18"/>
        <w:szCs w:val="18"/>
      </w:rPr>
      <w:fldChar w:fldCharType="begin"/>
    </w:r>
    <w:r w:rsidRPr="006A1B71">
      <w:rPr>
        <w:rFonts w:ascii="Interstate-Light" w:hAnsi="Interstate-Light"/>
        <w:sz w:val="18"/>
        <w:szCs w:val="18"/>
      </w:rPr>
      <w:instrText xml:space="preserve"> NUMPAGES </w:instrText>
    </w:r>
    <w:r w:rsidR="003A20B0" w:rsidRPr="006A1B71">
      <w:rPr>
        <w:rFonts w:ascii="Interstate-Light" w:hAnsi="Interstate-Light"/>
        <w:sz w:val="18"/>
        <w:szCs w:val="18"/>
      </w:rPr>
      <w:fldChar w:fldCharType="separate"/>
    </w:r>
    <w:r w:rsidR="00E8373B">
      <w:rPr>
        <w:rFonts w:ascii="Interstate-Light" w:hAnsi="Interstate-Light"/>
        <w:noProof/>
        <w:sz w:val="18"/>
        <w:szCs w:val="18"/>
      </w:rPr>
      <w:t>3</w:t>
    </w:r>
    <w:r w:rsidR="003A20B0" w:rsidRPr="006A1B71">
      <w:rPr>
        <w:rFonts w:ascii="Interstate-Light" w:hAnsi="Interstate-Light"/>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F82E" w14:textId="249FB6BA" w:rsidR="00347C5D" w:rsidRPr="00CD7620" w:rsidRDefault="00347C5D" w:rsidP="00E70934">
    <w:pPr>
      <w:autoSpaceDE w:val="0"/>
      <w:autoSpaceDN w:val="0"/>
      <w:adjustRightInd w:val="0"/>
      <w:jc w:val="center"/>
      <w:rPr>
        <w:rFonts w:ascii="Arial" w:hAnsi="Arial" w:cs="Arial"/>
        <w:b/>
        <w:bCs/>
        <w:szCs w:val="24"/>
      </w:rPr>
    </w:pPr>
    <w:r w:rsidRPr="00CD7620">
      <w:rPr>
        <w:rFonts w:ascii="Arial" w:hAnsi="Arial" w:cs="Arial"/>
        <w:b/>
        <w:bCs/>
        <w:szCs w:val="24"/>
      </w:rPr>
      <w:t>ACEC/MaineDOT Bridge Design Subcommittee</w:t>
    </w:r>
  </w:p>
  <w:p w14:paraId="4F6DFB7D" w14:textId="77777777" w:rsidR="00347C5D" w:rsidRPr="009B5211" w:rsidRDefault="00347C5D" w:rsidP="00347C5D">
    <w:pPr>
      <w:autoSpaceDE w:val="0"/>
      <w:autoSpaceDN w:val="0"/>
      <w:adjustRightInd w:val="0"/>
      <w:jc w:val="center"/>
      <w:rPr>
        <w:rFonts w:ascii="Arial" w:hAnsi="Arial" w:cs="Arial"/>
        <w:b/>
        <w:bCs/>
        <w:sz w:val="16"/>
        <w:szCs w:val="16"/>
      </w:rPr>
    </w:pPr>
  </w:p>
  <w:p w14:paraId="4955D123" w14:textId="0B1F7A66" w:rsidR="00347C5D" w:rsidRPr="00CD7620" w:rsidRDefault="00347C5D" w:rsidP="00347C5D">
    <w:pPr>
      <w:autoSpaceDE w:val="0"/>
      <w:autoSpaceDN w:val="0"/>
      <w:adjustRightInd w:val="0"/>
      <w:jc w:val="center"/>
      <w:rPr>
        <w:rFonts w:ascii="Arial" w:hAnsi="Arial" w:cs="Arial"/>
        <w:b/>
        <w:bCs/>
        <w:szCs w:val="24"/>
      </w:rPr>
    </w:pPr>
    <w:r w:rsidRPr="00CD7620">
      <w:rPr>
        <w:rFonts w:ascii="Arial" w:hAnsi="Arial" w:cs="Arial"/>
        <w:b/>
        <w:bCs/>
        <w:szCs w:val="24"/>
      </w:rPr>
      <w:t xml:space="preserve">MEETING </w:t>
    </w:r>
    <w:r w:rsidR="00334FFC">
      <w:rPr>
        <w:rFonts w:ascii="Arial" w:hAnsi="Arial" w:cs="Arial"/>
        <w:b/>
        <w:bCs/>
        <w:szCs w:val="24"/>
      </w:rPr>
      <w:t>NOTES</w:t>
    </w:r>
  </w:p>
  <w:p w14:paraId="7C4506AD" w14:textId="77777777" w:rsidR="00347C5D" w:rsidRPr="009B5211" w:rsidRDefault="00347C5D" w:rsidP="00347C5D">
    <w:pPr>
      <w:autoSpaceDE w:val="0"/>
      <w:autoSpaceDN w:val="0"/>
      <w:adjustRightInd w:val="0"/>
      <w:jc w:val="center"/>
      <w:rPr>
        <w:rFonts w:ascii="Arial" w:hAnsi="Arial" w:cs="Arial"/>
        <w:b/>
        <w:bCs/>
        <w:sz w:val="16"/>
        <w:szCs w:val="16"/>
      </w:rPr>
    </w:pPr>
  </w:p>
  <w:p w14:paraId="3E31F3CD" w14:textId="3583BB5B" w:rsidR="00347C5D" w:rsidRDefault="008330B1" w:rsidP="00480A88">
    <w:pPr>
      <w:autoSpaceDE w:val="0"/>
      <w:autoSpaceDN w:val="0"/>
      <w:adjustRightInd w:val="0"/>
      <w:jc w:val="center"/>
      <w:rPr>
        <w:rFonts w:ascii="Arial" w:hAnsi="Arial" w:cs="Arial"/>
        <w:b/>
        <w:bCs/>
        <w:szCs w:val="24"/>
      </w:rPr>
    </w:pPr>
    <w:r>
      <w:rPr>
        <w:rFonts w:ascii="Arial" w:hAnsi="Arial" w:cs="Arial"/>
        <w:b/>
        <w:bCs/>
        <w:szCs w:val="24"/>
      </w:rPr>
      <w:t>December</w:t>
    </w:r>
    <w:r w:rsidR="00480A88">
      <w:rPr>
        <w:rFonts w:ascii="Arial" w:hAnsi="Arial" w:cs="Arial"/>
        <w:b/>
        <w:bCs/>
        <w:szCs w:val="24"/>
      </w:rPr>
      <w:t xml:space="preserve"> </w:t>
    </w:r>
    <w:r w:rsidR="00334FFC">
      <w:rPr>
        <w:rFonts w:ascii="Arial" w:hAnsi="Arial" w:cs="Arial"/>
        <w:b/>
        <w:bCs/>
        <w:szCs w:val="24"/>
      </w:rPr>
      <w:t>13</w:t>
    </w:r>
    <w:r w:rsidR="00480A88">
      <w:rPr>
        <w:rFonts w:ascii="Arial" w:hAnsi="Arial" w:cs="Arial"/>
        <w:b/>
        <w:bCs/>
        <w:szCs w:val="24"/>
      </w:rPr>
      <w:t>, 202</w:t>
    </w:r>
    <w:r w:rsidR="00D734C2">
      <w:rPr>
        <w:rFonts w:ascii="Arial" w:hAnsi="Arial" w:cs="Arial"/>
        <w:b/>
        <w:bCs/>
        <w:szCs w:val="24"/>
      </w:rPr>
      <w:t>2</w:t>
    </w:r>
  </w:p>
  <w:p w14:paraId="134F0F88" w14:textId="77777777" w:rsidR="00480A88" w:rsidRPr="009B5211" w:rsidRDefault="00480A88" w:rsidP="00480A88">
    <w:pPr>
      <w:autoSpaceDE w:val="0"/>
      <w:autoSpaceDN w:val="0"/>
      <w:adjustRightInd w:val="0"/>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7202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3C99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C4BD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C8A0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DC24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1017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C276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E4A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0469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E4C9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554BF4"/>
    <w:multiLevelType w:val="hybridMultilevel"/>
    <w:tmpl w:val="386252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C6FBF"/>
    <w:multiLevelType w:val="hybridMultilevel"/>
    <w:tmpl w:val="6888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47477"/>
    <w:multiLevelType w:val="multilevel"/>
    <w:tmpl w:val="6B7C13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8D57A8"/>
    <w:multiLevelType w:val="hybridMultilevel"/>
    <w:tmpl w:val="264807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3E3AD0"/>
    <w:multiLevelType w:val="hybridMultilevel"/>
    <w:tmpl w:val="B39293D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631B30"/>
    <w:multiLevelType w:val="hybridMultilevel"/>
    <w:tmpl w:val="4C94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E5B4D"/>
    <w:multiLevelType w:val="hybridMultilevel"/>
    <w:tmpl w:val="BB54304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85071D"/>
    <w:multiLevelType w:val="hybridMultilevel"/>
    <w:tmpl w:val="13D662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FC12EC7"/>
    <w:multiLevelType w:val="hybridMultilevel"/>
    <w:tmpl w:val="4216A1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FC97D4B"/>
    <w:multiLevelType w:val="hybridMultilevel"/>
    <w:tmpl w:val="E964487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3">
      <w:start w:val="1"/>
      <w:numFmt w:val="bullet"/>
      <w:lvlText w:val="o"/>
      <w:lvlJc w:val="left"/>
      <w:pPr>
        <w:ind w:left="4320" w:hanging="360"/>
      </w:pPr>
      <w:rPr>
        <w:rFonts w:ascii="Courier New" w:hAnsi="Courier New" w:cs="Courier New" w:hint="default"/>
      </w:rPr>
    </w:lvl>
    <w:lvl w:ilvl="3" w:tplc="04090003">
      <w:start w:val="1"/>
      <w:numFmt w:val="bullet"/>
      <w:lvlText w:val="o"/>
      <w:lvlJc w:val="left"/>
      <w:pPr>
        <w:ind w:left="5040" w:hanging="360"/>
      </w:pPr>
      <w:rPr>
        <w:rFonts w:ascii="Courier New" w:hAnsi="Courier New" w:cs="Courier New"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1E43FC5"/>
    <w:multiLevelType w:val="hybridMultilevel"/>
    <w:tmpl w:val="3962EE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2E5829"/>
    <w:multiLevelType w:val="hybridMultilevel"/>
    <w:tmpl w:val="D96473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5E35E9"/>
    <w:multiLevelType w:val="hybridMultilevel"/>
    <w:tmpl w:val="B106A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03600"/>
    <w:multiLevelType w:val="hybridMultilevel"/>
    <w:tmpl w:val="B186F6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74033A"/>
    <w:multiLevelType w:val="hybridMultilevel"/>
    <w:tmpl w:val="D65AF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86439F"/>
    <w:multiLevelType w:val="hybridMultilevel"/>
    <w:tmpl w:val="808279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153C68"/>
    <w:multiLevelType w:val="hybridMultilevel"/>
    <w:tmpl w:val="3F4EF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14B48"/>
    <w:multiLevelType w:val="hybridMultilevel"/>
    <w:tmpl w:val="89563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1EC5363"/>
    <w:multiLevelType w:val="hybridMultilevel"/>
    <w:tmpl w:val="EF30979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20F2BBF"/>
    <w:multiLevelType w:val="hybridMultilevel"/>
    <w:tmpl w:val="F3FCD220"/>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503AA2"/>
    <w:multiLevelType w:val="hybridMultilevel"/>
    <w:tmpl w:val="8556D99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A063153"/>
    <w:multiLevelType w:val="hybridMultilevel"/>
    <w:tmpl w:val="00528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696E41"/>
    <w:multiLevelType w:val="hybridMultilevel"/>
    <w:tmpl w:val="F34EAD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BA0A48"/>
    <w:multiLevelType w:val="hybridMultilevel"/>
    <w:tmpl w:val="6038D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3D0446"/>
    <w:multiLevelType w:val="hybridMultilevel"/>
    <w:tmpl w:val="1BE46E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1E4873"/>
    <w:multiLevelType w:val="hybridMultilevel"/>
    <w:tmpl w:val="294A72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DE1C59"/>
    <w:multiLevelType w:val="hybridMultilevel"/>
    <w:tmpl w:val="543E4C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A753269"/>
    <w:multiLevelType w:val="hybridMultilevel"/>
    <w:tmpl w:val="4F8045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10674"/>
    <w:multiLevelType w:val="hybridMultilevel"/>
    <w:tmpl w:val="9BEA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15154">
    <w:abstractNumId w:val="13"/>
  </w:num>
  <w:num w:numId="2" w16cid:durableId="1084031820">
    <w:abstractNumId w:val="14"/>
  </w:num>
  <w:num w:numId="3" w16cid:durableId="441997707">
    <w:abstractNumId w:val="18"/>
  </w:num>
  <w:num w:numId="4" w16cid:durableId="794982383">
    <w:abstractNumId w:val="12"/>
  </w:num>
  <w:num w:numId="5" w16cid:durableId="693573591">
    <w:abstractNumId w:val="17"/>
  </w:num>
  <w:num w:numId="6" w16cid:durableId="149055119">
    <w:abstractNumId w:val="25"/>
  </w:num>
  <w:num w:numId="7" w16cid:durableId="773131017">
    <w:abstractNumId w:val="36"/>
  </w:num>
  <w:num w:numId="8" w16cid:durableId="1693022553">
    <w:abstractNumId w:val="27"/>
  </w:num>
  <w:num w:numId="9" w16cid:durableId="467165310">
    <w:abstractNumId w:val="20"/>
  </w:num>
  <w:num w:numId="10" w16cid:durableId="337775303">
    <w:abstractNumId w:val="29"/>
  </w:num>
  <w:num w:numId="11" w16cid:durableId="866987776">
    <w:abstractNumId w:val="35"/>
  </w:num>
  <w:num w:numId="12" w16cid:durableId="591860818">
    <w:abstractNumId w:val="23"/>
  </w:num>
  <w:num w:numId="13" w16cid:durableId="426460121">
    <w:abstractNumId w:val="28"/>
  </w:num>
  <w:num w:numId="14" w16cid:durableId="1088379770">
    <w:abstractNumId w:val="19"/>
  </w:num>
  <w:num w:numId="15" w16cid:durableId="1447919383">
    <w:abstractNumId w:val="21"/>
  </w:num>
  <w:num w:numId="16" w16cid:durableId="1377388386">
    <w:abstractNumId w:val="26"/>
  </w:num>
  <w:num w:numId="17" w16cid:durableId="495726607">
    <w:abstractNumId w:val="34"/>
  </w:num>
  <w:num w:numId="18" w16cid:durableId="1078014080">
    <w:abstractNumId w:val="16"/>
  </w:num>
  <w:num w:numId="19" w16cid:durableId="1944337029">
    <w:abstractNumId w:val="30"/>
  </w:num>
  <w:num w:numId="20" w16cid:durableId="1451122004">
    <w:abstractNumId w:val="24"/>
  </w:num>
  <w:num w:numId="21" w16cid:durableId="1492066516">
    <w:abstractNumId w:val="37"/>
  </w:num>
  <w:num w:numId="22" w16cid:durableId="2060322170">
    <w:abstractNumId w:val="32"/>
  </w:num>
  <w:num w:numId="23" w16cid:durableId="1618097585">
    <w:abstractNumId w:val="10"/>
  </w:num>
  <w:num w:numId="24" w16cid:durableId="613875775">
    <w:abstractNumId w:val="15"/>
  </w:num>
  <w:num w:numId="25" w16cid:durableId="1910067653">
    <w:abstractNumId w:val="22"/>
  </w:num>
  <w:num w:numId="26" w16cid:durableId="2024672486">
    <w:abstractNumId w:val="31"/>
  </w:num>
  <w:num w:numId="27" w16cid:durableId="2132477464">
    <w:abstractNumId w:val="33"/>
  </w:num>
  <w:num w:numId="28" w16cid:durableId="256867520">
    <w:abstractNumId w:val="11"/>
  </w:num>
  <w:num w:numId="29" w16cid:durableId="2110159359">
    <w:abstractNumId w:val="38"/>
  </w:num>
  <w:num w:numId="30" w16cid:durableId="1152716486">
    <w:abstractNumId w:val="9"/>
  </w:num>
  <w:num w:numId="31" w16cid:durableId="1920868246">
    <w:abstractNumId w:val="7"/>
  </w:num>
  <w:num w:numId="32" w16cid:durableId="570043143">
    <w:abstractNumId w:val="6"/>
  </w:num>
  <w:num w:numId="33" w16cid:durableId="86659737">
    <w:abstractNumId w:val="5"/>
  </w:num>
  <w:num w:numId="34" w16cid:durableId="230043587">
    <w:abstractNumId w:val="4"/>
  </w:num>
  <w:num w:numId="35" w16cid:durableId="1440485702">
    <w:abstractNumId w:val="8"/>
  </w:num>
  <w:num w:numId="36" w16cid:durableId="1851791885">
    <w:abstractNumId w:val="3"/>
  </w:num>
  <w:num w:numId="37" w16cid:durableId="1986660076">
    <w:abstractNumId w:val="2"/>
  </w:num>
  <w:num w:numId="38" w16cid:durableId="1800226033">
    <w:abstractNumId w:val="1"/>
  </w:num>
  <w:num w:numId="39" w16cid:durableId="193031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43"/>
    <w:rsid w:val="000005AD"/>
    <w:rsid w:val="000043C8"/>
    <w:rsid w:val="0000663A"/>
    <w:rsid w:val="00010AAB"/>
    <w:rsid w:val="00010F67"/>
    <w:rsid w:val="0001345A"/>
    <w:rsid w:val="00025269"/>
    <w:rsid w:val="00033B7A"/>
    <w:rsid w:val="00033FD7"/>
    <w:rsid w:val="0003601D"/>
    <w:rsid w:val="00036878"/>
    <w:rsid w:val="0004792A"/>
    <w:rsid w:val="00047FF6"/>
    <w:rsid w:val="00051487"/>
    <w:rsid w:val="00054D42"/>
    <w:rsid w:val="00056487"/>
    <w:rsid w:val="00056581"/>
    <w:rsid w:val="00060A1E"/>
    <w:rsid w:val="00060B8C"/>
    <w:rsid w:val="00062AAB"/>
    <w:rsid w:val="000631E6"/>
    <w:rsid w:val="00064932"/>
    <w:rsid w:val="00066677"/>
    <w:rsid w:val="000670E0"/>
    <w:rsid w:val="00067C89"/>
    <w:rsid w:val="00071AC2"/>
    <w:rsid w:val="000748A8"/>
    <w:rsid w:val="00076E2C"/>
    <w:rsid w:val="0008202D"/>
    <w:rsid w:val="00083BD6"/>
    <w:rsid w:val="00084DBB"/>
    <w:rsid w:val="0008511C"/>
    <w:rsid w:val="00091F7F"/>
    <w:rsid w:val="000928F3"/>
    <w:rsid w:val="000930C8"/>
    <w:rsid w:val="0009384A"/>
    <w:rsid w:val="000C12D8"/>
    <w:rsid w:val="000D5DB4"/>
    <w:rsid w:val="000D79A5"/>
    <w:rsid w:val="000E170C"/>
    <w:rsid w:val="000E1DFF"/>
    <w:rsid w:val="000E6BFB"/>
    <w:rsid w:val="000F6B98"/>
    <w:rsid w:val="000F6C39"/>
    <w:rsid w:val="001023CA"/>
    <w:rsid w:val="00104CF8"/>
    <w:rsid w:val="001124AB"/>
    <w:rsid w:val="00112A4A"/>
    <w:rsid w:val="00113B4E"/>
    <w:rsid w:val="001171B5"/>
    <w:rsid w:val="00123752"/>
    <w:rsid w:val="00126633"/>
    <w:rsid w:val="00126A50"/>
    <w:rsid w:val="00127003"/>
    <w:rsid w:val="001272F3"/>
    <w:rsid w:val="00132755"/>
    <w:rsid w:val="001348D4"/>
    <w:rsid w:val="00145881"/>
    <w:rsid w:val="00146F4C"/>
    <w:rsid w:val="00147A2F"/>
    <w:rsid w:val="00150466"/>
    <w:rsid w:val="0015744B"/>
    <w:rsid w:val="00165C06"/>
    <w:rsid w:val="00177538"/>
    <w:rsid w:val="001908D7"/>
    <w:rsid w:val="001971FE"/>
    <w:rsid w:val="001A0931"/>
    <w:rsid w:val="001A0CC1"/>
    <w:rsid w:val="001A3C50"/>
    <w:rsid w:val="001A5175"/>
    <w:rsid w:val="001A614C"/>
    <w:rsid w:val="001A6FC5"/>
    <w:rsid w:val="001A7D69"/>
    <w:rsid w:val="001B3750"/>
    <w:rsid w:val="001B5A23"/>
    <w:rsid w:val="001B61B4"/>
    <w:rsid w:val="001B776F"/>
    <w:rsid w:val="001B7E32"/>
    <w:rsid w:val="001C33C6"/>
    <w:rsid w:val="001C417F"/>
    <w:rsid w:val="001C668B"/>
    <w:rsid w:val="001C6EDB"/>
    <w:rsid w:val="001D29BE"/>
    <w:rsid w:val="001D572E"/>
    <w:rsid w:val="001D67A2"/>
    <w:rsid w:val="001D6E53"/>
    <w:rsid w:val="001E679B"/>
    <w:rsid w:val="001E7AD9"/>
    <w:rsid w:val="002002A7"/>
    <w:rsid w:val="0020412D"/>
    <w:rsid w:val="00206763"/>
    <w:rsid w:val="00206B2D"/>
    <w:rsid w:val="00214930"/>
    <w:rsid w:val="00214E17"/>
    <w:rsid w:val="00217DFF"/>
    <w:rsid w:val="002224FD"/>
    <w:rsid w:val="00223FE0"/>
    <w:rsid w:val="00224F1E"/>
    <w:rsid w:val="002314CE"/>
    <w:rsid w:val="00231767"/>
    <w:rsid w:val="002326AE"/>
    <w:rsid w:val="00233476"/>
    <w:rsid w:val="00234C41"/>
    <w:rsid w:val="00235472"/>
    <w:rsid w:val="00236A27"/>
    <w:rsid w:val="00244703"/>
    <w:rsid w:val="00250366"/>
    <w:rsid w:val="00252B84"/>
    <w:rsid w:val="00252E8C"/>
    <w:rsid w:val="002550D4"/>
    <w:rsid w:val="00263730"/>
    <w:rsid w:val="002642B3"/>
    <w:rsid w:val="002671B0"/>
    <w:rsid w:val="00275E27"/>
    <w:rsid w:val="00291B1F"/>
    <w:rsid w:val="00292448"/>
    <w:rsid w:val="00294DC8"/>
    <w:rsid w:val="002979FB"/>
    <w:rsid w:val="002A110A"/>
    <w:rsid w:val="002A12E9"/>
    <w:rsid w:val="002A2FF8"/>
    <w:rsid w:val="002A3380"/>
    <w:rsid w:val="002A435B"/>
    <w:rsid w:val="002A449D"/>
    <w:rsid w:val="002A475E"/>
    <w:rsid w:val="002A6BF2"/>
    <w:rsid w:val="002A78C8"/>
    <w:rsid w:val="002B0229"/>
    <w:rsid w:val="002B2215"/>
    <w:rsid w:val="002B64E0"/>
    <w:rsid w:val="002B653A"/>
    <w:rsid w:val="002B7BC4"/>
    <w:rsid w:val="002C0088"/>
    <w:rsid w:val="002D1B88"/>
    <w:rsid w:val="002D3645"/>
    <w:rsid w:val="002D441F"/>
    <w:rsid w:val="002D65FD"/>
    <w:rsid w:val="002E0DE7"/>
    <w:rsid w:val="002E6AE4"/>
    <w:rsid w:val="002E6C6A"/>
    <w:rsid w:val="002E7D14"/>
    <w:rsid w:val="002F2D56"/>
    <w:rsid w:val="002F40CC"/>
    <w:rsid w:val="003032D5"/>
    <w:rsid w:val="00303FB7"/>
    <w:rsid w:val="00304BF7"/>
    <w:rsid w:val="003053C6"/>
    <w:rsid w:val="00313F98"/>
    <w:rsid w:val="003141EB"/>
    <w:rsid w:val="00314226"/>
    <w:rsid w:val="0032077B"/>
    <w:rsid w:val="00321B14"/>
    <w:rsid w:val="00322050"/>
    <w:rsid w:val="00326BC5"/>
    <w:rsid w:val="00331C5A"/>
    <w:rsid w:val="00334FFC"/>
    <w:rsid w:val="00337F3B"/>
    <w:rsid w:val="003439A6"/>
    <w:rsid w:val="00347C5D"/>
    <w:rsid w:val="003523EB"/>
    <w:rsid w:val="00352BBA"/>
    <w:rsid w:val="00353662"/>
    <w:rsid w:val="003546B6"/>
    <w:rsid w:val="00355071"/>
    <w:rsid w:val="00362BFB"/>
    <w:rsid w:val="0036402A"/>
    <w:rsid w:val="003646F9"/>
    <w:rsid w:val="0036477B"/>
    <w:rsid w:val="00366209"/>
    <w:rsid w:val="00366781"/>
    <w:rsid w:val="00367123"/>
    <w:rsid w:val="003707E1"/>
    <w:rsid w:val="003711BA"/>
    <w:rsid w:val="00375AE3"/>
    <w:rsid w:val="00376095"/>
    <w:rsid w:val="00377AEF"/>
    <w:rsid w:val="0038092B"/>
    <w:rsid w:val="00382896"/>
    <w:rsid w:val="0038383E"/>
    <w:rsid w:val="0038700E"/>
    <w:rsid w:val="0038776D"/>
    <w:rsid w:val="00394C3F"/>
    <w:rsid w:val="00396A7A"/>
    <w:rsid w:val="00396D85"/>
    <w:rsid w:val="003A0352"/>
    <w:rsid w:val="003A0AD6"/>
    <w:rsid w:val="003A1128"/>
    <w:rsid w:val="003A1F85"/>
    <w:rsid w:val="003A20B0"/>
    <w:rsid w:val="003A2509"/>
    <w:rsid w:val="003A3FF4"/>
    <w:rsid w:val="003B0C71"/>
    <w:rsid w:val="003B43E1"/>
    <w:rsid w:val="003B5ECF"/>
    <w:rsid w:val="003B755B"/>
    <w:rsid w:val="003B7FE7"/>
    <w:rsid w:val="003C19B5"/>
    <w:rsid w:val="003C23E7"/>
    <w:rsid w:val="003D0ED2"/>
    <w:rsid w:val="003D6A1E"/>
    <w:rsid w:val="003E1990"/>
    <w:rsid w:val="003E40A7"/>
    <w:rsid w:val="003E471B"/>
    <w:rsid w:val="00405536"/>
    <w:rsid w:val="004064D1"/>
    <w:rsid w:val="0041092D"/>
    <w:rsid w:val="00411D45"/>
    <w:rsid w:val="00415679"/>
    <w:rsid w:val="00422065"/>
    <w:rsid w:val="00422E11"/>
    <w:rsid w:val="004237AB"/>
    <w:rsid w:val="004255F0"/>
    <w:rsid w:val="00427A36"/>
    <w:rsid w:val="004303ED"/>
    <w:rsid w:val="00434D93"/>
    <w:rsid w:val="004373FA"/>
    <w:rsid w:val="00446899"/>
    <w:rsid w:val="0045183B"/>
    <w:rsid w:val="00455C46"/>
    <w:rsid w:val="00456958"/>
    <w:rsid w:val="00461255"/>
    <w:rsid w:val="00465A6A"/>
    <w:rsid w:val="00477DB4"/>
    <w:rsid w:val="00480310"/>
    <w:rsid w:val="00480A88"/>
    <w:rsid w:val="00494E22"/>
    <w:rsid w:val="0049729A"/>
    <w:rsid w:val="004A13A6"/>
    <w:rsid w:val="004A3F82"/>
    <w:rsid w:val="004A687D"/>
    <w:rsid w:val="004B3287"/>
    <w:rsid w:val="004B521E"/>
    <w:rsid w:val="004C14DD"/>
    <w:rsid w:val="004C7D21"/>
    <w:rsid w:val="004D3121"/>
    <w:rsid w:val="004D3485"/>
    <w:rsid w:val="004D4495"/>
    <w:rsid w:val="004D55D1"/>
    <w:rsid w:val="004E3FF1"/>
    <w:rsid w:val="004E7569"/>
    <w:rsid w:val="004E7E96"/>
    <w:rsid w:val="004F52DC"/>
    <w:rsid w:val="004F6F26"/>
    <w:rsid w:val="00500C5E"/>
    <w:rsid w:val="00503B66"/>
    <w:rsid w:val="0050491E"/>
    <w:rsid w:val="005057D4"/>
    <w:rsid w:val="00515218"/>
    <w:rsid w:val="00515E4D"/>
    <w:rsid w:val="005240D3"/>
    <w:rsid w:val="00527D4D"/>
    <w:rsid w:val="00530771"/>
    <w:rsid w:val="00531A0E"/>
    <w:rsid w:val="00532BE9"/>
    <w:rsid w:val="00537B7A"/>
    <w:rsid w:val="00540B86"/>
    <w:rsid w:val="005423B2"/>
    <w:rsid w:val="00550B41"/>
    <w:rsid w:val="005517EA"/>
    <w:rsid w:val="005556E0"/>
    <w:rsid w:val="00555786"/>
    <w:rsid w:val="00556F78"/>
    <w:rsid w:val="00561767"/>
    <w:rsid w:val="005621FB"/>
    <w:rsid w:val="00571C92"/>
    <w:rsid w:val="0057565A"/>
    <w:rsid w:val="00581333"/>
    <w:rsid w:val="0058319E"/>
    <w:rsid w:val="0058324E"/>
    <w:rsid w:val="00585B51"/>
    <w:rsid w:val="0059145F"/>
    <w:rsid w:val="00591E94"/>
    <w:rsid w:val="00593AF7"/>
    <w:rsid w:val="00595763"/>
    <w:rsid w:val="005A5C17"/>
    <w:rsid w:val="005A7928"/>
    <w:rsid w:val="005B0410"/>
    <w:rsid w:val="005B2BFC"/>
    <w:rsid w:val="005B32CB"/>
    <w:rsid w:val="005B7437"/>
    <w:rsid w:val="005B784D"/>
    <w:rsid w:val="005C158B"/>
    <w:rsid w:val="005D0D5E"/>
    <w:rsid w:val="005D11D5"/>
    <w:rsid w:val="005D1A88"/>
    <w:rsid w:val="005D7F70"/>
    <w:rsid w:val="005E3BE1"/>
    <w:rsid w:val="005E4992"/>
    <w:rsid w:val="005E507E"/>
    <w:rsid w:val="005E552F"/>
    <w:rsid w:val="005E6884"/>
    <w:rsid w:val="005E7262"/>
    <w:rsid w:val="005F11FD"/>
    <w:rsid w:val="005F7CB6"/>
    <w:rsid w:val="00601ED3"/>
    <w:rsid w:val="006043B3"/>
    <w:rsid w:val="006052C8"/>
    <w:rsid w:val="00605C79"/>
    <w:rsid w:val="00613F23"/>
    <w:rsid w:val="00615394"/>
    <w:rsid w:val="006154FD"/>
    <w:rsid w:val="00616230"/>
    <w:rsid w:val="00623C7A"/>
    <w:rsid w:val="00624F53"/>
    <w:rsid w:val="00632530"/>
    <w:rsid w:val="0063722F"/>
    <w:rsid w:val="006423BE"/>
    <w:rsid w:val="00643D5E"/>
    <w:rsid w:val="0065032C"/>
    <w:rsid w:val="00650339"/>
    <w:rsid w:val="00655CAF"/>
    <w:rsid w:val="00661252"/>
    <w:rsid w:val="00661C62"/>
    <w:rsid w:val="0066328C"/>
    <w:rsid w:val="006634E7"/>
    <w:rsid w:val="006652AF"/>
    <w:rsid w:val="006661C9"/>
    <w:rsid w:val="006669D7"/>
    <w:rsid w:val="006715F4"/>
    <w:rsid w:val="00674046"/>
    <w:rsid w:val="00674072"/>
    <w:rsid w:val="006802D9"/>
    <w:rsid w:val="00682581"/>
    <w:rsid w:val="0068433C"/>
    <w:rsid w:val="0069411A"/>
    <w:rsid w:val="006A1B71"/>
    <w:rsid w:val="006A3DE2"/>
    <w:rsid w:val="006A45E8"/>
    <w:rsid w:val="006A48CA"/>
    <w:rsid w:val="006A6785"/>
    <w:rsid w:val="006B325C"/>
    <w:rsid w:val="006B466E"/>
    <w:rsid w:val="006B5A3B"/>
    <w:rsid w:val="006C3D6C"/>
    <w:rsid w:val="006C557B"/>
    <w:rsid w:val="006C5D13"/>
    <w:rsid w:val="006C603A"/>
    <w:rsid w:val="006D0220"/>
    <w:rsid w:val="006D15A7"/>
    <w:rsid w:val="006D16BD"/>
    <w:rsid w:val="006D5C2E"/>
    <w:rsid w:val="006D6203"/>
    <w:rsid w:val="006D719D"/>
    <w:rsid w:val="006E067D"/>
    <w:rsid w:val="006E2160"/>
    <w:rsid w:val="006E2941"/>
    <w:rsid w:val="006F1F5B"/>
    <w:rsid w:val="006F7C0E"/>
    <w:rsid w:val="0070004B"/>
    <w:rsid w:val="0070186F"/>
    <w:rsid w:val="0070251A"/>
    <w:rsid w:val="00702F1C"/>
    <w:rsid w:val="00704C8D"/>
    <w:rsid w:val="00707EE4"/>
    <w:rsid w:val="00710707"/>
    <w:rsid w:val="0072536C"/>
    <w:rsid w:val="007301B6"/>
    <w:rsid w:val="0073100E"/>
    <w:rsid w:val="007317AE"/>
    <w:rsid w:val="0074150A"/>
    <w:rsid w:val="00744EE9"/>
    <w:rsid w:val="007513DD"/>
    <w:rsid w:val="00752032"/>
    <w:rsid w:val="00754440"/>
    <w:rsid w:val="0075669B"/>
    <w:rsid w:val="007600D3"/>
    <w:rsid w:val="00761A4F"/>
    <w:rsid w:val="00762FC3"/>
    <w:rsid w:val="00766527"/>
    <w:rsid w:val="00767B17"/>
    <w:rsid w:val="00773103"/>
    <w:rsid w:val="00773D0B"/>
    <w:rsid w:val="007742BE"/>
    <w:rsid w:val="007761C6"/>
    <w:rsid w:val="00776BF8"/>
    <w:rsid w:val="00782EC7"/>
    <w:rsid w:val="00785F4E"/>
    <w:rsid w:val="007866DD"/>
    <w:rsid w:val="00790565"/>
    <w:rsid w:val="00792532"/>
    <w:rsid w:val="007944B5"/>
    <w:rsid w:val="00795185"/>
    <w:rsid w:val="0079590A"/>
    <w:rsid w:val="007A0742"/>
    <w:rsid w:val="007B6E45"/>
    <w:rsid w:val="007D2937"/>
    <w:rsid w:val="007E0174"/>
    <w:rsid w:val="007E24B6"/>
    <w:rsid w:val="007E2883"/>
    <w:rsid w:val="007E4E01"/>
    <w:rsid w:val="007E6853"/>
    <w:rsid w:val="007F09C9"/>
    <w:rsid w:val="007F3321"/>
    <w:rsid w:val="007F345C"/>
    <w:rsid w:val="007F3DDB"/>
    <w:rsid w:val="007F750D"/>
    <w:rsid w:val="00800256"/>
    <w:rsid w:val="00800AF7"/>
    <w:rsid w:val="00803C98"/>
    <w:rsid w:val="008070AB"/>
    <w:rsid w:val="00815FA3"/>
    <w:rsid w:val="008162FF"/>
    <w:rsid w:val="00821B13"/>
    <w:rsid w:val="0082393D"/>
    <w:rsid w:val="00824CF8"/>
    <w:rsid w:val="0082678A"/>
    <w:rsid w:val="00827059"/>
    <w:rsid w:val="00827090"/>
    <w:rsid w:val="008316E4"/>
    <w:rsid w:val="008330B1"/>
    <w:rsid w:val="00834595"/>
    <w:rsid w:val="008369F3"/>
    <w:rsid w:val="008370C2"/>
    <w:rsid w:val="008444CD"/>
    <w:rsid w:val="00846383"/>
    <w:rsid w:val="00846438"/>
    <w:rsid w:val="00847AD1"/>
    <w:rsid w:val="00853704"/>
    <w:rsid w:val="00855645"/>
    <w:rsid w:val="008611D2"/>
    <w:rsid w:val="008619D8"/>
    <w:rsid w:val="00862E33"/>
    <w:rsid w:val="00866F98"/>
    <w:rsid w:val="00867FA2"/>
    <w:rsid w:val="00874EB2"/>
    <w:rsid w:val="00877BFA"/>
    <w:rsid w:val="008863FD"/>
    <w:rsid w:val="00890CC5"/>
    <w:rsid w:val="00893DE3"/>
    <w:rsid w:val="00895CE2"/>
    <w:rsid w:val="008A14FC"/>
    <w:rsid w:val="008A1668"/>
    <w:rsid w:val="008A19AC"/>
    <w:rsid w:val="008A3DDE"/>
    <w:rsid w:val="008A6BF2"/>
    <w:rsid w:val="008B1350"/>
    <w:rsid w:val="008B39C8"/>
    <w:rsid w:val="008B5018"/>
    <w:rsid w:val="008C1021"/>
    <w:rsid w:val="008C2215"/>
    <w:rsid w:val="008C4D9D"/>
    <w:rsid w:val="008C5C99"/>
    <w:rsid w:val="008D51BD"/>
    <w:rsid w:val="008E3A64"/>
    <w:rsid w:val="008E4989"/>
    <w:rsid w:val="008E51C1"/>
    <w:rsid w:val="008E5847"/>
    <w:rsid w:val="008F28B5"/>
    <w:rsid w:val="008F6AC0"/>
    <w:rsid w:val="009014E6"/>
    <w:rsid w:val="00905AB9"/>
    <w:rsid w:val="00911A37"/>
    <w:rsid w:val="00917ADE"/>
    <w:rsid w:val="00917C32"/>
    <w:rsid w:val="009234E9"/>
    <w:rsid w:val="00924EC2"/>
    <w:rsid w:val="009356A5"/>
    <w:rsid w:val="00935BA5"/>
    <w:rsid w:val="00936242"/>
    <w:rsid w:val="00956E37"/>
    <w:rsid w:val="009616E9"/>
    <w:rsid w:val="00961CC1"/>
    <w:rsid w:val="00963347"/>
    <w:rsid w:val="009665C7"/>
    <w:rsid w:val="00971F47"/>
    <w:rsid w:val="009753F2"/>
    <w:rsid w:val="00975E16"/>
    <w:rsid w:val="0097601D"/>
    <w:rsid w:val="00976949"/>
    <w:rsid w:val="00990FD8"/>
    <w:rsid w:val="0099164F"/>
    <w:rsid w:val="009A5DDD"/>
    <w:rsid w:val="009B4E96"/>
    <w:rsid w:val="009B5211"/>
    <w:rsid w:val="009B55D8"/>
    <w:rsid w:val="009B671D"/>
    <w:rsid w:val="009C3683"/>
    <w:rsid w:val="009C7713"/>
    <w:rsid w:val="009D2CA8"/>
    <w:rsid w:val="009D7A75"/>
    <w:rsid w:val="009E32F3"/>
    <w:rsid w:val="009E5856"/>
    <w:rsid w:val="009E69D7"/>
    <w:rsid w:val="009E7C9D"/>
    <w:rsid w:val="009F2DB3"/>
    <w:rsid w:val="00A00C3B"/>
    <w:rsid w:val="00A01B80"/>
    <w:rsid w:val="00A02423"/>
    <w:rsid w:val="00A044D3"/>
    <w:rsid w:val="00A071A4"/>
    <w:rsid w:val="00A076FC"/>
    <w:rsid w:val="00A11E68"/>
    <w:rsid w:val="00A14DB8"/>
    <w:rsid w:val="00A17442"/>
    <w:rsid w:val="00A2147B"/>
    <w:rsid w:val="00A22982"/>
    <w:rsid w:val="00A261D3"/>
    <w:rsid w:val="00A3257E"/>
    <w:rsid w:val="00A4020D"/>
    <w:rsid w:val="00A4458D"/>
    <w:rsid w:val="00A45F3B"/>
    <w:rsid w:val="00A56BC0"/>
    <w:rsid w:val="00A576A2"/>
    <w:rsid w:val="00A63C2A"/>
    <w:rsid w:val="00A64B22"/>
    <w:rsid w:val="00A72583"/>
    <w:rsid w:val="00A74236"/>
    <w:rsid w:val="00A776B4"/>
    <w:rsid w:val="00A80F1D"/>
    <w:rsid w:val="00A814B5"/>
    <w:rsid w:val="00A818D2"/>
    <w:rsid w:val="00A85F66"/>
    <w:rsid w:val="00A8629A"/>
    <w:rsid w:val="00A92F81"/>
    <w:rsid w:val="00A9441E"/>
    <w:rsid w:val="00A960EB"/>
    <w:rsid w:val="00A9775A"/>
    <w:rsid w:val="00AA20ED"/>
    <w:rsid w:val="00AA2111"/>
    <w:rsid w:val="00AA4F13"/>
    <w:rsid w:val="00AB0AAF"/>
    <w:rsid w:val="00AB5426"/>
    <w:rsid w:val="00AB7A79"/>
    <w:rsid w:val="00AC1E0C"/>
    <w:rsid w:val="00AC51C7"/>
    <w:rsid w:val="00AC633B"/>
    <w:rsid w:val="00AD0B25"/>
    <w:rsid w:val="00AD4EDF"/>
    <w:rsid w:val="00AD5363"/>
    <w:rsid w:val="00AD7A69"/>
    <w:rsid w:val="00AE2B0A"/>
    <w:rsid w:val="00AF72A5"/>
    <w:rsid w:val="00B0096B"/>
    <w:rsid w:val="00B01B60"/>
    <w:rsid w:val="00B04042"/>
    <w:rsid w:val="00B0592B"/>
    <w:rsid w:val="00B11A25"/>
    <w:rsid w:val="00B17F5A"/>
    <w:rsid w:val="00B2012D"/>
    <w:rsid w:val="00B266BA"/>
    <w:rsid w:val="00B3075D"/>
    <w:rsid w:val="00B319BB"/>
    <w:rsid w:val="00B355D0"/>
    <w:rsid w:val="00B42EAB"/>
    <w:rsid w:val="00B45FD3"/>
    <w:rsid w:val="00B52C12"/>
    <w:rsid w:val="00B54A53"/>
    <w:rsid w:val="00B61B96"/>
    <w:rsid w:val="00B65193"/>
    <w:rsid w:val="00B66077"/>
    <w:rsid w:val="00B72D3D"/>
    <w:rsid w:val="00B73D96"/>
    <w:rsid w:val="00B7640A"/>
    <w:rsid w:val="00B76D83"/>
    <w:rsid w:val="00B7726B"/>
    <w:rsid w:val="00B82C0C"/>
    <w:rsid w:val="00B87B86"/>
    <w:rsid w:val="00B900E7"/>
    <w:rsid w:val="00B91D8E"/>
    <w:rsid w:val="00BA474A"/>
    <w:rsid w:val="00BB0D98"/>
    <w:rsid w:val="00BB1F51"/>
    <w:rsid w:val="00BB2C74"/>
    <w:rsid w:val="00BB5656"/>
    <w:rsid w:val="00BC0D83"/>
    <w:rsid w:val="00BC325C"/>
    <w:rsid w:val="00BC3DC7"/>
    <w:rsid w:val="00BD062F"/>
    <w:rsid w:val="00BD2939"/>
    <w:rsid w:val="00BD2CDA"/>
    <w:rsid w:val="00BD58F4"/>
    <w:rsid w:val="00BE13A0"/>
    <w:rsid w:val="00BE1A56"/>
    <w:rsid w:val="00BE2D2D"/>
    <w:rsid w:val="00BE54EE"/>
    <w:rsid w:val="00BE57F6"/>
    <w:rsid w:val="00BF6E13"/>
    <w:rsid w:val="00C0130E"/>
    <w:rsid w:val="00C01A26"/>
    <w:rsid w:val="00C06594"/>
    <w:rsid w:val="00C20021"/>
    <w:rsid w:val="00C22A5A"/>
    <w:rsid w:val="00C36640"/>
    <w:rsid w:val="00C37237"/>
    <w:rsid w:val="00C37263"/>
    <w:rsid w:val="00C379A9"/>
    <w:rsid w:val="00C4375F"/>
    <w:rsid w:val="00C447DE"/>
    <w:rsid w:val="00C44993"/>
    <w:rsid w:val="00C44B03"/>
    <w:rsid w:val="00C46A13"/>
    <w:rsid w:val="00C53803"/>
    <w:rsid w:val="00C56703"/>
    <w:rsid w:val="00C62378"/>
    <w:rsid w:val="00C66925"/>
    <w:rsid w:val="00C7008C"/>
    <w:rsid w:val="00C70C47"/>
    <w:rsid w:val="00C75BCE"/>
    <w:rsid w:val="00C762C7"/>
    <w:rsid w:val="00C81406"/>
    <w:rsid w:val="00C85A90"/>
    <w:rsid w:val="00C861B8"/>
    <w:rsid w:val="00C91569"/>
    <w:rsid w:val="00C95E39"/>
    <w:rsid w:val="00C97AF2"/>
    <w:rsid w:val="00CA15EF"/>
    <w:rsid w:val="00CA25EC"/>
    <w:rsid w:val="00CA4147"/>
    <w:rsid w:val="00CA5024"/>
    <w:rsid w:val="00CA61CC"/>
    <w:rsid w:val="00CB53CB"/>
    <w:rsid w:val="00CB755C"/>
    <w:rsid w:val="00CB7601"/>
    <w:rsid w:val="00CC0D74"/>
    <w:rsid w:val="00CD7620"/>
    <w:rsid w:val="00CE10B5"/>
    <w:rsid w:val="00CE11D8"/>
    <w:rsid w:val="00CE16E0"/>
    <w:rsid w:val="00CE1B7F"/>
    <w:rsid w:val="00CE7485"/>
    <w:rsid w:val="00CF5FDF"/>
    <w:rsid w:val="00D03E3F"/>
    <w:rsid w:val="00D154CE"/>
    <w:rsid w:val="00D15F95"/>
    <w:rsid w:val="00D24B0B"/>
    <w:rsid w:val="00D25A92"/>
    <w:rsid w:val="00D301D5"/>
    <w:rsid w:val="00D31FF8"/>
    <w:rsid w:val="00D359E3"/>
    <w:rsid w:val="00D469C5"/>
    <w:rsid w:val="00D50639"/>
    <w:rsid w:val="00D51A53"/>
    <w:rsid w:val="00D537EA"/>
    <w:rsid w:val="00D66640"/>
    <w:rsid w:val="00D71945"/>
    <w:rsid w:val="00D725F1"/>
    <w:rsid w:val="00D72D1E"/>
    <w:rsid w:val="00D734C2"/>
    <w:rsid w:val="00D7422B"/>
    <w:rsid w:val="00D80BE5"/>
    <w:rsid w:val="00D824F6"/>
    <w:rsid w:val="00D84232"/>
    <w:rsid w:val="00D84A38"/>
    <w:rsid w:val="00D8658B"/>
    <w:rsid w:val="00D90143"/>
    <w:rsid w:val="00D9056C"/>
    <w:rsid w:val="00DA31C1"/>
    <w:rsid w:val="00DA3AED"/>
    <w:rsid w:val="00DA4A02"/>
    <w:rsid w:val="00DB09B0"/>
    <w:rsid w:val="00DB31D8"/>
    <w:rsid w:val="00DC2195"/>
    <w:rsid w:val="00DC23FC"/>
    <w:rsid w:val="00DC3290"/>
    <w:rsid w:val="00DC3391"/>
    <w:rsid w:val="00DC5890"/>
    <w:rsid w:val="00DD4AB3"/>
    <w:rsid w:val="00DD60C1"/>
    <w:rsid w:val="00DD6200"/>
    <w:rsid w:val="00DF3035"/>
    <w:rsid w:val="00DF4DD7"/>
    <w:rsid w:val="00DF5B2F"/>
    <w:rsid w:val="00E067CE"/>
    <w:rsid w:val="00E06D9A"/>
    <w:rsid w:val="00E1111F"/>
    <w:rsid w:val="00E112F1"/>
    <w:rsid w:val="00E11C88"/>
    <w:rsid w:val="00E1553D"/>
    <w:rsid w:val="00E25A78"/>
    <w:rsid w:val="00E304DC"/>
    <w:rsid w:val="00E359BA"/>
    <w:rsid w:val="00E37BF9"/>
    <w:rsid w:val="00E50645"/>
    <w:rsid w:val="00E50F81"/>
    <w:rsid w:val="00E53FD7"/>
    <w:rsid w:val="00E56FA7"/>
    <w:rsid w:val="00E57ABE"/>
    <w:rsid w:val="00E674EA"/>
    <w:rsid w:val="00E67D3A"/>
    <w:rsid w:val="00E70934"/>
    <w:rsid w:val="00E70B99"/>
    <w:rsid w:val="00E72F2D"/>
    <w:rsid w:val="00E83261"/>
    <w:rsid w:val="00E8373B"/>
    <w:rsid w:val="00E90D9F"/>
    <w:rsid w:val="00E92059"/>
    <w:rsid w:val="00E94D28"/>
    <w:rsid w:val="00EA37BC"/>
    <w:rsid w:val="00EA68DF"/>
    <w:rsid w:val="00EB3EDE"/>
    <w:rsid w:val="00EB4A1A"/>
    <w:rsid w:val="00EC26A3"/>
    <w:rsid w:val="00EC4337"/>
    <w:rsid w:val="00ED0EC8"/>
    <w:rsid w:val="00ED2777"/>
    <w:rsid w:val="00ED2E49"/>
    <w:rsid w:val="00ED488E"/>
    <w:rsid w:val="00ED6F3F"/>
    <w:rsid w:val="00EE40E5"/>
    <w:rsid w:val="00EE4A22"/>
    <w:rsid w:val="00EE4B60"/>
    <w:rsid w:val="00EE5CE6"/>
    <w:rsid w:val="00EF761A"/>
    <w:rsid w:val="00F067B7"/>
    <w:rsid w:val="00F10F5C"/>
    <w:rsid w:val="00F12CA0"/>
    <w:rsid w:val="00F139B6"/>
    <w:rsid w:val="00F166A3"/>
    <w:rsid w:val="00F21DC0"/>
    <w:rsid w:val="00F22C38"/>
    <w:rsid w:val="00F267F4"/>
    <w:rsid w:val="00F26B47"/>
    <w:rsid w:val="00F272F0"/>
    <w:rsid w:val="00F33710"/>
    <w:rsid w:val="00F37A70"/>
    <w:rsid w:val="00F41C79"/>
    <w:rsid w:val="00F41D73"/>
    <w:rsid w:val="00F43463"/>
    <w:rsid w:val="00F4353F"/>
    <w:rsid w:val="00F47351"/>
    <w:rsid w:val="00F50FE0"/>
    <w:rsid w:val="00F51F34"/>
    <w:rsid w:val="00F60681"/>
    <w:rsid w:val="00F630DA"/>
    <w:rsid w:val="00F656A0"/>
    <w:rsid w:val="00F65848"/>
    <w:rsid w:val="00F659D6"/>
    <w:rsid w:val="00F72EAA"/>
    <w:rsid w:val="00F74B96"/>
    <w:rsid w:val="00F858D0"/>
    <w:rsid w:val="00F86511"/>
    <w:rsid w:val="00F87740"/>
    <w:rsid w:val="00F92873"/>
    <w:rsid w:val="00F93AEB"/>
    <w:rsid w:val="00F95511"/>
    <w:rsid w:val="00F95BB1"/>
    <w:rsid w:val="00FA4465"/>
    <w:rsid w:val="00FB0016"/>
    <w:rsid w:val="00FB4B6A"/>
    <w:rsid w:val="00FB562F"/>
    <w:rsid w:val="00FC1D95"/>
    <w:rsid w:val="00FC5704"/>
    <w:rsid w:val="00FD3DD0"/>
    <w:rsid w:val="00FD5A9F"/>
    <w:rsid w:val="00FE366D"/>
    <w:rsid w:val="00FE6718"/>
    <w:rsid w:val="00FF237E"/>
    <w:rsid w:val="00FF44E5"/>
    <w:rsid w:val="00FF5A98"/>
    <w:rsid w:val="00FF5EFE"/>
    <w:rsid w:val="00F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5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2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B71"/>
    <w:pPr>
      <w:tabs>
        <w:tab w:val="center" w:pos="4320"/>
        <w:tab w:val="right" w:pos="8640"/>
      </w:tabs>
    </w:pPr>
  </w:style>
  <w:style w:type="table" w:styleId="TableGrid">
    <w:name w:val="Table Grid"/>
    <w:basedOn w:val="TableNormal"/>
    <w:rsid w:val="006A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A1B71"/>
    <w:pPr>
      <w:tabs>
        <w:tab w:val="center" w:pos="4320"/>
        <w:tab w:val="right" w:pos="8640"/>
      </w:tabs>
    </w:pPr>
  </w:style>
  <w:style w:type="paragraph" w:styleId="BalloonText">
    <w:name w:val="Balloon Text"/>
    <w:basedOn w:val="Normal"/>
    <w:semiHidden/>
    <w:rsid w:val="00F22C38"/>
    <w:rPr>
      <w:rFonts w:ascii="Tahoma" w:hAnsi="Tahoma" w:cs="Tahoma"/>
      <w:sz w:val="16"/>
      <w:szCs w:val="16"/>
    </w:rPr>
  </w:style>
  <w:style w:type="character" w:styleId="CommentReference">
    <w:name w:val="annotation reference"/>
    <w:basedOn w:val="DefaultParagraphFont"/>
    <w:rsid w:val="00A8629A"/>
    <w:rPr>
      <w:sz w:val="16"/>
      <w:szCs w:val="16"/>
    </w:rPr>
  </w:style>
  <w:style w:type="paragraph" w:styleId="CommentText">
    <w:name w:val="annotation text"/>
    <w:basedOn w:val="Normal"/>
    <w:link w:val="CommentTextChar"/>
    <w:rsid w:val="00A8629A"/>
    <w:rPr>
      <w:sz w:val="20"/>
    </w:rPr>
  </w:style>
  <w:style w:type="character" w:customStyle="1" w:styleId="CommentTextChar">
    <w:name w:val="Comment Text Char"/>
    <w:basedOn w:val="DefaultParagraphFont"/>
    <w:link w:val="CommentText"/>
    <w:rsid w:val="00A8629A"/>
  </w:style>
  <w:style w:type="paragraph" w:styleId="CommentSubject">
    <w:name w:val="annotation subject"/>
    <w:basedOn w:val="CommentText"/>
    <w:next w:val="CommentText"/>
    <w:link w:val="CommentSubjectChar"/>
    <w:rsid w:val="00A8629A"/>
    <w:rPr>
      <w:b/>
      <w:bCs/>
    </w:rPr>
  </w:style>
  <w:style w:type="character" w:customStyle="1" w:styleId="CommentSubjectChar">
    <w:name w:val="Comment Subject Char"/>
    <w:basedOn w:val="CommentTextChar"/>
    <w:link w:val="CommentSubject"/>
    <w:rsid w:val="00A8629A"/>
    <w:rPr>
      <w:b/>
      <w:bCs/>
    </w:rPr>
  </w:style>
  <w:style w:type="paragraph" w:styleId="ListParagraph">
    <w:name w:val="List Paragraph"/>
    <w:basedOn w:val="Normal"/>
    <w:uiPriority w:val="34"/>
    <w:qFormat/>
    <w:rsid w:val="00A8629A"/>
    <w:pPr>
      <w:ind w:left="720"/>
      <w:contextualSpacing/>
    </w:pPr>
  </w:style>
  <w:style w:type="paragraph" w:customStyle="1" w:styleId="email">
    <w:name w:val="email"/>
    <w:basedOn w:val="PlainText"/>
    <w:next w:val="Normal"/>
    <w:rsid w:val="0036477B"/>
    <w:pPr>
      <w:jc w:val="right"/>
    </w:pPr>
    <w:rPr>
      <w:rFonts w:ascii="Century Gothic" w:hAnsi="Century Gothic" w:cs="Courier New"/>
      <w:color w:val="00669B"/>
      <w:sz w:val="14"/>
      <w:szCs w:val="14"/>
    </w:rPr>
  </w:style>
  <w:style w:type="paragraph" w:customStyle="1" w:styleId="officelocations">
    <w:name w:val="officelocations"/>
    <w:basedOn w:val="PlainText"/>
    <w:rsid w:val="0036477B"/>
    <w:pPr>
      <w:spacing w:line="280" w:lineRule="exact"/>
      <w:jc w:val="right"/>
    </w:pPr>
    <w:rPr>
      <w:rFonts w:ascii="Century Gothic" w:hAnsi="Century Gothic" w:cs="Courier New"/>
      <w:color w:val="009966"/>
      <w:sz w:val="14"/>
      <w:szCs w:val="14"/>
    </w:rPr>
  </w:style>
  <w:style w:type="paragraph" w:styleId="PlainText">
    <w:name w:val="Plain Text"/>
    <w:basedOn w:val="Normal"/>
    <w:link w:val="PlainTextChar"/>
    <w:semiHidden/>
    <w:unhideWhenUsed/>
    <w:rsid w:val="0036477B"/>
    <w:rPr>
      <w:rFonts w:ascii="Consolas" w:hAnsi="Consolas"/>
      <w:sz w:val="21"/>
      <w:szCs w:val="21"/>
    </w:rPr>
  </w:style>
  <w:style w:type="character" w:customStyle="1" w:styleId="PlainTextChar">
    <w:name w:val="Plain Text Char"/>
    <w:basedOn w:val="DefaultParagraphFont"/>
    <w:link w:val="PlainText"/>
    <w:semiHidden/>
    <w:rsid w:val="0036477B"/>
    <w:rPr>
      <w:rFonts w:ascii="Consolas" w:hAnsi="Consolas"/>
      <w:sz w:val="21"/>
      <w:szCs w:val="21"/>
    </w:rPr>
  </w:style>
  <w:style w:type="character" w:styleId="Hyperlink">
    <w:name w:val="Hyperlink"/>
    <w:basedOn w:val="DefaultParagraphFont"/>
    <w:unhideWhenUsed/>
    <w:rsid w:val="005621FB"/>
    <w:rPr>
      <w:color w:val="0000FF" w:themeColor="hyperlink"/>
      <w:u w:val="single"/>
    </w:rPr>
  </w:style>
  <w:style w:type="character" w:customStyle="1" w:styleId="UnresolvedMention1">
    <w:name w:val="Unresolved Mention1"/>
    <w:basedOn w:val="DefaultParagraphFont"/>
    <w:uiPriority w:val="99"/>
    <w:semiHidden/>
    <w:unhideWhenUsed/>
    <w:rsid w:val="005621FB"/>
    <w:rPr>
      <w:color w:val="605E5C"/>
      <w:shd w:val="clear" w:color="auto" w:fill="E1DFDD"/>
    </w:rPr>
  </w:style>
  <w:style w:type="character" w:customStyle="1" w:styleId="UnresolvedMention2">
    <w:name w:val="Unresolved Mention2"/>
    <w:basedOn w:val="DefaultParagraphFont"/>
    <w:uiPriority w:val="99"/>
    <w:semiHidden/>
    <w:unhideWhenUsed/>
    <w:rsid w:val="00702F1C"/>
    <w:rPr>
      <w:color w:val="605E5C"/>
      <w:shd w:val="clear" w:color="auto" w:fill="E1DFDD"/>
    </w:rPr>
  </w:style>
  <w:style w:type="character" w:styleId="FollowedHyperlink">
    <w:name w:val="FollowedHyperlink"/>
    <w:basedOn w:val="DefaultParagraphFont"/>
    <w:semiHidden/>
    <w:unhideWhenUsed/>
    <w:rsid w:val="00702F1C"/>
    <w:rPr>
      <w:color w:val="800080" w:themeColor="followedHyperlink"/>
      <w:u w:val="single"/>
    </w:rPr>
  </w:style>
  <w:style w:type="paragraph" w:styleId="List">
    <w:name w:val="List"/>
    <w:basedOn w:val="Normal"/>
    <w:unhideWhenUsed/>
    <w:rsid w:val="00236A27"/>
    <w:pPr>
      <w:ind w:left="360" w:hanging="360"/>
      <w:contextualSpacing/>
    </w:pPr>
  </w:style>
  <w:style w:type="paragraph" w:styleId="ListBullet2">
    <w:name w:val="List Bullet 2"/>
    <w:basedOn w:val="Normal"/>
    <w:unhideWhenUsed/>
    <w:rsid w:val="00236A27"/>
    <w:pPr>
      <w:numPr>
        <w:numId w:val="31"/>
      </w:numPr>
      <w:contextualSpacing/>
    </w:pPr>
  </w:style>
  <w:style w:type="paragraph" w:styleId="ListBullet">
    <w:name w:val="List Bullet"/>
    <w:basedOn w:val="Normal"/>
    <w:unhideWhenUsed/>
    <w:rsid w:val="00236A27"/>
    <w:pPr>
      <w:numPr>
        <w:numId w:val="30"/>
      </w:numPr>
      <w:contextualSpacing/>
    </w:pPr>
  </w:style>
  <w:style w:type="paragraph" w:styleId="ListBullet3">
    <w:name w:val="List Bullet 3"/>
    <w:basedOn w:val="Normal"/>
    <w:unhideWhenUsed/>
    <w:rsid w:val="00236A27"/>
    <w:pPr>
      <w:numPr>
        <w:numId w:val="32"/>
      </w:numPr>
      <w:contextualSpacing/>
    </w:pPr>
  </w:style>
  <w:style w:type="paragraph" w:styleId="ListContinue">
    <w:name w:val="List Continue"/>
    <w:basedOn w:val="Normal"/>
    <w:unhideWhenUsed/>
    <w:rsid w:val="00236A27"/>
    <w:pPr>
      <w:spacing w:after="120"/>
      <w:ind w:left="360"/>
      <w:contextualSpacing/>
    </w:pPr>
  </w:style>
  <w:style w:type="paragraph" w:styleId="Index1">
    <w:name w:val="index 1"/>
    <w:basedOn w:val="Normal"/>
    <w:next w:val="Normal"/>
    <w:autoRedefine/>
    <w:unhideWhenUsed/>
    <w:rsid w:val="00236A27"/>
    <w:pPr>
      <w:ind w:left="240" w:hanging="240"/>
    </w:pPr>
  </w:style>
  <w:style w:type="paragraph" w:styleId="ListNumber">
    <w:name w:val="List Number"/>
    <w:basedOn w:val="Normal"/>
    <w:rsid w:val="00236A27"/>
    <w:pPr>
      <w:numPr>
        <w:numId w:val="35"/>
      </w:numPr>
      <w:contextualSpacing/>
    </w:pPr>
  </w:style>
  <w:style w:type="paragraph" w:styleId="ListNumber2">
    <w:name w:val="List Number 2"/>
    <w:basedOn w:val="Normal"/>
    <w:unhideWhenUsed/>
    <w:rsid w:val="00236A2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2540">
      <w:bodyDiv w:val="1"/>
      <w:marLeft w:val="0"/>
      <w:marRight w:val="0"/>
      <w:marTop w:val="0"/>
      <w:marBottom w:val="0"/>
      <w:divBdr>
        <w:top w:val="none" w:sz="0" w:space="0" w:color="auto"/>
        <w:left w:val="none" w:sz="0" w:space="0" w:color="auto"/>
        <w:bottom w:val="none" w:sz="0" w:space="0" w:color="auto"/>
        <w:right w:val="none" w:sz="0" w:space="0" w:color="auto"/>
      </w:divBdr>
    </w:div>
    <w:div w:id="1203783938">
      <w:bodyDiv w:val="1"/>
      <w:marLeft w:val="0"/>
      <w:marRight w:val="0"/>
      <w:marTop w:val="0"/>
      <w:marBottom w:val="0"/>
      <w:divBdr>
        <w:top w:val="none" w:sz="0" w:space="0" w:color="auto"/>
        <w:left w:val="none" w:sz="0" w:space="0" w:color="auto"/>
        <w:bottom w:val="none" w:sz="0" w:space="0" w:color="auto"/>
        <w:right w:val="none" w:sz="0" w:space="0" w:color="auto"/>
      </w:divBdr>
    </w:div>
    <w:div w:id="1480732482">
      <w:bodyDiv w:val="1"/>
      <w:marLeft w:val="0"/>
      <w:marRight w:val="0"/>
      <w:marTop w:val="0"/>
      <w:marBottom w:val="0"/>
      <w:divBdr>
        <w:top w:val="none" w:sz="0" w:space="0" w:color="auto"/>
        <w:left w:val="none" w:sz="0" w:space="0" w:color="auto"/>
        <w:bottom w:val="none" w:sz="0" w:space="0" w:color="auto"/>
        <w:right w:val="none" w:sz="0" w:space="0" w:color="auto"/>
      </w:divBdr>
    </w:div>
    <w:div w:id="1745031753">
      <w:bodyDiv w:val="1"/>
      <w:marLeft w:val="0"/>
      <w:marRight w:val="0"/>
      <w:marTop w:val="0"/>
      <w:marBottom w:val="0"/>
      <w:divBdr>
        <w:top w:val="none" w:sz="0" w:space="0" w:color="auto"/>
        <w:left w:val="none" w:sz="0" w:space="0" w:color="auto"/>
        <w:bottom w:val="none" w:sz="0" w:space="0" w:color="auto"/>
        <w:right w:val="none" w:sz="0" w:space="0" w:color="auto"/>
      </w:divBdr>
    </w:div>
    <w:div w:id="1847213454">
      <w:bodyDiv w:val="1"/>
      <w:marLeft w:val="0"/>
      <w:marRight w:val="0"/>
      <w:marTop w:val="0"/>
      <w:marBottom w:val="0"/>
      <w:divBdr>
        <w:top w:val="none" w:sz="0" w:space="0" w:color="auto"/>
        <w:left w:val="none" w:sz="0" w:space="0" w:color="auto"/>
        <w:bottom w:val="none" w:sz="0" w:space="0" w:color="auto"/>
        <w:right w:val="none" w:sz="0" w:space="0" w:color="auto"/>
      </w:divBdr>
    </w:div>
    <w:div w:id="21170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B4C829AA1C2D47A0CDE90E36838A25" ma:contentTypeVersion="14" ma:contentTypeDescription="Create a new document." ma:contentTypeScope="" ma:versionID="00fe33335fe2dade0885ebdd00d035d8">
  <xsd:schema xmlns:xsd="http://www.w3.org/2001/XMLSchema" xmlns:xs="http://www.w3.org/2001/XMLSchema" xmlns:p="http://schemas.microsoft.com/office/2006/metadata/properties" xmlns:ns1="http://schemas.microsoft.com/sharepoint/v3" xmlns:ns3="f9704a64-dc16-4c01-90a7-e76fadd68482" xmlns:ns4="61a3271d-1886-4498-8a9b-d80cfffa4cd5" targetNamespace="http://schemas.microsoft.com/office/2006/metadata/properties" ma:root="true" ma:fieldsID="0793aba74a89003d7d4bae3cf70b2b49" ns1:_="" ns3:_="" ns4:_="">
    <xsd:import namespace="http://schemas.microsoft.com/sharepoint/v3"/>
    <xsd:import namespace="f9704a64-dc16-4c01-90a7-e76fadd68482"/>
    <xsd:import namespace="61a3271d-1886-4498-8a9b-d80cfffa4c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04a64-dc16-4c01-90a7-e76fadd684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3271d-1886-4498-8a9b-d80cfffa4cd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418C8-4FBA-46BF-8658-BB74B41ABA1E}">
  <ds:schemaRefs>
    <ds:schemaRef ds:uri="http://schemas.microsoft.com/sharepoint/v3/contenttype/forms"/>
  </ds:schemaRefs>
</ds:datastoreItem>
</file>

<file path=customXml/itemProps2.xml><?xml version="1.0" encoding="utf-8"?>
<ds:datastoreItem xmlns:ds="http://schemas.openxmlformats.org/officeDocument/2006/customXml" ds:itemID="{4060B708-DC27-47A3-B0FA-A598A4E2EC54}">
  <ds:schemaRefs>
    <ds:schemaRef ds:uri="http://schemas.openxmlformats.org/officeDocument/2006/bibliography"/>
  </ds:schemaRefs>
</ds:datastoreItem>
</file>

<file path=customXml/itemProps3.xml><?xml version="1.0" encoding="utf-8"?>
<ds:datastoreItem xmlns:ds="http://schemas.openxmlformats.org/officeDocument/2006/customXml" ds:itemID="{4E35CF1A-7146-40E6-B491-0EF66B8FD8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93DD6DC-3E22-4BC0-BF29-266355BD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704a64-dc16-4c01-90a7-e76fadd68482"/>
    <ds:schemaRef ds:uri="61a3271d-1886-4498-8a9b-d80cfffa4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6897</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2022-06-09T14:40:00Z</dcterms:created>
  <dcterms:modified xsi:type="dcterms:W3CDTF">2022-12-13T17:15:00Z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0x0101004EB4C829AA1C2D47A0CDE90E36838A25</vt:lpwstr>
  </property>
</Properties>
</file>