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0CB4" w14:textId="5F950A79"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B30807">
        <w:rPr>
          <w:b/>
          <w:sz w:val="20"/>
          <w:szCs w:val="20"/>
        </w:rPr>
        <w:t>May 15</w:t>
      </w:r>
      <w:r w:rsidR="003F5A0A">
        <w:rPr>
          <w:b/>
          <w:sz w:val="20"/>
          <w:szCs w:val="20"/>
        </w:rPr>
        <w:t>, 2020</w:t>
      </w:r>
      <w:r w:rsidRPr="003F114A">
        <w:rPr>
          <w:b/>
          <w:sz w:val="20"/>
          <w:szCs w:val="20"/>
        </w:rPr>
        <w:br/>
      </w:r>
      <w:r w:rsidR="003F5A0A">
        <w:rPr>
          <w:b/>
          <w:sz w:val="20"/>
          <w:szCs w:val="20"/>
        </w:rPr>
        <w:t>(ZOOM VIRTUAL MEETING)</w:t>
      </w:r>
      <w:r w:rsidRPr="003F114A">
        <w:rPr>
          <w:b/>
          <w:sz w:val="20"/>
          <w:szCs w:val="20"/>
        </w:rPr>
        <w:br/>
      </w:r>
    </w:p>
    <w:p w14:paraId="095F1469" w14:textId="25F56AE9"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C3298E">
        <w:rPr>
          <w:rFonts w:asciiTheme="majorHAnsi" w:hAnsiTheme="majorHAnsi"/>
          <w:sz w:val="24"/>
          <w:szCs w:val="24"/>
        </w:rPr>
        <w:t xml:space="preserve">Andy Craig, </w:t>
      </w:r>
      <w:r w:rsidRPr="003F114A">
        <w:rPr>
          <w:rFonts w:asciiTheme="majorHAnsi" w:hAnsiTheme="majorHAnsi"/>
          <w:sz w:val="24"/>
          <w:szCs w:val="24"/>
        </w:rPr>
        <w:t>Raymond Reaux,</w:t>
      </w:r>
      <w:r w:rsidR="00FE0B09">
        <w:rPr>
          <w:rFonts w:asciiTheme="majorHAnsi" w:hAnsiTheme="majorHAnsi"/>
          <w:sz w:val="24"/>
          <w:szCs w:val="24"/>
        </w:rPr>
        <w:t xml:space="preserve"> Nathan Junius, </w:t>
      </w:r>
      <w:r w:rsidR="005319D0">
        <w:rPr>
          <w:rFonts w:asciiTheme="majorHAnsi" w:hAnsiTheme="majorHAnsi"/>
          <w:sz w:val="24"/>
          <w:szCs w:val="24"/>
        </w:rPr>
        <w:t>Michael Songy</w:t>
      </w:r>
      <w:r w:rsidR="00FE0B09">
        <w:rPr>
          <w:rFonts w:asciiTheme="majorHAnsi" w:hAnsiTheme="majorHAnsi"/>
          <w:sz w:val="24"/>
          <w:szCs w:val="24"/>
        </w:rPr>
        <w:t>, Colby Guidry</w:t>
      </w:r>
      <w:r w:rsidR="00145920">
        <w:rPr>
          <w:rFonts w:asciiTheme="majorHAnsi" w:hAnsiTheme="majorHAnsi"/>
          <w:sz w:val="24"/>
          <w:szCs w:val="24"/>
        </w:rPr>
        <w:t xml:space="preserve">, Brett Bayard, Bob Boagni, Micha Duffy, </w:t>
      </w:r>
      <w:r w:rsidR="005319D0">
        <w:rPr>
          <w:rFonts w:asciiTheme="majorHAnsi" w:hAnsiTheme="majorHAnsi"/>
          <w:sz w:val="24"/>
          <w:szCs w:val="24"/>
        </w:rPr>
        <w:t>Chad Bacas</w:t>
      </w:r>
      <w:r w:rsidR="00A33220">
        <w:rPr>
          <w:rFonts w:asciiTheme="majorHAnsi" w:hAnsiTheme="majorHAnsi"/>
          <w:sz w:val="24"/>
          <w:szCs w:val="24"/>
        </w:rPr>
        <w:t>, Kent Poyser, Andree Cortez, Charles Adams, Michael Thomassie, Lisa Cookmeyer</w:t>
      </w:r>
      <w:r w:rsidR="003F5A0A">
        <w:rPr>
          <w:rFonts w:asciiTheme="majorHAnsi" w:hAnsiTheme="majorHAnsi"/>
          <w:sz w:val="24"/>
          <w:szCs w:val="24"/>
        </w:rPr>
        <w:t>, Sherri LeBas, David Dupre</w:t>
      </w:r>
      <w:r w:rsidR="00A33220">
        <w:rPr>
          <w:rFonts w:asciiTheme="majorHAnsi" w:hAnsiTheme="majorHAnsi"/>
          <w:sz w:val="24"/>
          <w:szCs w:val="24"/>
        </w:rPr>
        <w:t xml:space="preserve"> and Don Arrington.</w:t>
      </w:r>
    </w:p>
    <w:p w14:paraId="1F9EAA68" w14:textId="7AF2269B"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w:t>
      </w:r>
      <w:r w:rsidR="003F5A0A">
        <w:rPr>
          <w:rFonts w:asciiTheme="majorHAnsi" w:hAnsiTheme="majorHAnsi"/>
          <w:sz w:val="24"/>
          <w:szCs w:val="24"/>
        </w:rPr>
        <w:t>N</w:t>
      </w:r>
      <w:r w:rsidR="003973B7">
        <w:rPr>
          <w:rFonts w:asciiTheme="majorHAnsi" w:hAnsiTheme="majorHAnsi"/>
          <w:sz w:val="24"/>
          <w:szCs w:val="24"/>
        </w:rPr>
        <w:t>/A</w:t>
      </w:r>
    </w:p>
    <w:p w14:paraId="24FC1C58" w14:textId="741D921B"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C3298E">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p>
    <w:p w14:paraId="76D81729" w14:textId="50BAE0B0" w:rsidR="00D208EA" w:rsidRPr="003F114A"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B30807">
        <w:rPr>
          <w:rFonts w:asciiTheme="majorHAnsi" w:hAnsiTheme="majorHAnsi"/>
          <w:sz w:val="24"/>
          <w:szCs w:val="24"/>
        </w:rPr>
        <w:t>Steven Loeb</w:t>
      </w:r>
    </w:p>
    <w:p w14:paraId="5AFD6CC4" w14:textId="1E34A992" w:rsidR="00D208EA" w:rsidRDefault="00145920" w:rsidP="00D208EA">
      <w:pPr>
        <w:rPr>
          <w:rFonts w:asciiTheme="majorHAnsi" w:hAnsiTheme="majorHAnsi"/>
          <w:sz w:val="24"/>
          <w:szCs w:val="24"/>
        </w:rPr>
      </w:pPr>
      <w:r>
        <w:rPr>
          <w:rFonts w:asciiTheme="majorHAnsi" w:hAnsiTheme="majorHAnsi"/>
          <w:sz w:val="24"/>
          <w:szCs w:val="24"/>
        </w:rPr>
        <w:t>Chairman</w:t>
      </w:r>
      <w:r w:rsidR="00FE0B09">
        <w:rPr>
          <w:rFonts w:asciiTheme="majorHAnsi" w:hAnsiTheme="majorHAnsi"/>
          <w:sz w:val="24"/>
          <w:szCs w:val="24"/>
        </w:rPr>
        <w:t xml:space="preserve"> </w:t>
      </w:r>
      <w:r>
        <w:rPr>
          <w:rFonts w:asciiTheme="majorHAnsi" w:hAnsiTheme="majorHAnsi"/>
          <w:sz w:val="24"/>
          <w:szCs w:val="24"/>
        </w:rPr>
        <w:t>Craig</w:t>
      </w:r>
      <w:r w:rsidR="001E3C96" w:rsidRPr="003F114A">
        <w:rPr>
          <w:rFonts w:asciiTheme="majorHAnsi" w:hAnsiTheme="majorHAnsi"/>
          <w:sz w:val="24"/>
          <w:szCs w:val="24"/>
        </w:rPr>
        <w:t xml:space="preserve"> </w:t>
      </w:r>
      <w:r w:rsidR="00D208EA" w:rsidRPr="003F114A">
        <w:rPr>
          <w:rFonts w:asciiTheme="majorHAnsi" w:hAnsiTheme="majorHAnsi"/>
          <w:sz w:val="24"/>
          <w:szCs w:val="24"/>
        </w:rPr>
        <w:t>called the meeting to order</w:t>
      </w:r>
      <w:r w:rsidR="003F5A0A">
        <w:rPr>
          <w:rFonts w:asciiTheme="majorHAnsi" w:hAnsiTheme="majorHAnsi"/>
          <w:sz w:val="24"/>
          <w:szCs w:val="24"/>
        </w:rPr>
        <w:t>.</w:t>
      </w:r>
    </w:p>
    <w:p w14:paraId="5B543066" w14:textId="02E934E0" w:rsidR="00EC16E4" w:rsidRDefault="00D466DB" w:rsidP="00D208EA">
      <w:pPr>
        <w:rPr>
          <w:rFonts w:asciiTheme="majorHAnsi" w:hAnsiTheme="majorHAnsi"/>
          <w:sz w:val="24"/>
          <w:szCs w:val="24"/>
        </w:rPr>
      </w:pPr>
      <w:r>
        <w:rPr>
          <w:rFonts w:asciiTheme="majorHAnsi" w:hAnsiTheme="majorHAnsi"/>
          <w:sz w:val="24"/>
          <w:szCs w:val="24"/>
        </w:rPr>
        <w:t>Chairman Craig</w:t>
      </w:r>
      <w:r w:rsidR="00A85BD3" w:rsidRPr="003F114A">
        <w:rPr>
          <w:rFonts w:asciiTheme="majorHAnsi" w:hAnsiTheme="majorHAnsi"/>
          <w:sz w:val="24"/>
          <w:szCs w:val="24"/>
        </w:rPr>
        <w:t xml:space="preserve"> asked</w:t>
      </w:r>
      <w:r w:rsidR="00A33220">
        <w:rPr>
          <w:rFonts w:asciiTheme="majorHAnsi" w:hAnsiTheme="majorHAnsi"/>
          <w:sz w:val="24"/>
          <w:szCs w:val="24"/>
        </w:rPr>
        <w:t xml:space="preserve"> Mr. Thomassie</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70FFDB40" w:rsidR="00EC16E4" w:rsidRPr="003F114A" w:rsidRDefault="00D466DB" w:rsidP="00D208EA">
      <w:pPr>
        <w:rPr>
          <w:rFonts w:asciiTheme="majorHAnsi" w:hAnsiTheme="majorHAnsi"/>
          <w:sz w:val="24"/>
          <w:szCs w:val="24"/>
        </w:rPr>
      </w:pPr>
      <w:r>
        <w:rPr>
          <w:rFonts w:asciiTheme="majorHAnsi" w:hAnsiTheme="majorHAnsi"/>
          <w:sz w:val="24"/>
          <w:szCs w:val="24"/>
        </w:rPr>
        <w:t>Chairman Craig</w:t>
      </w:r>
      <w:r w:rsidR="00A85BD3">
        <w:rPr>
          <w:rFonts w:asciiTheme="majorHAnsi" w:hAnsiTheme="majorHAnsi"/>
          <w:sz w:val="24"/>
          <w:szCs w:val="24"/>
        </w:rPr>
        <w:t xml:space="preserve"> called for approval of the agenda</w:t>
      </w:r>
      <w:r w:rsidR="00145920">
        <w:rPr>
          <w:rFonts w:asciiTheme="majorHAnsi" w:hAnsiTheme="majorHAnsi"/>
          <w:sz w:val="24"/>
          <w:szCs w:val="24"/>
        </w:rPr>
        <w:t xml:space="preserve">. </w:t>
      </w:r>
      <w:r w:rsidR="00B30807">
        <w:rPr>
          <w:rFonts w:asciiTheme="majorHAnsi" w:hAnsiTheme="majorHAnsi"/>
          <w:sz w:val="24"/>
          <w:szCs w:val="24"/>
        </w:rPr>
        <w:t>A motion was made by Ms. Cortez and seconded by Ms. Lebas.  Motion passed unanimously.</w:t>
      </w:r>
    </w:p>
    <w:p w14:paraId="24A7351D" w14:textId="504AD736"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D466DB">
        <w:rPr>
          <w:rFonts w:asciiTheme="majorHAnsi" w:hAnsiTheme="majorHAnsi"/>
          <w:sz w:val="24"/>
          <w:szCs w:val="24"/>
        </w:rPr>
        <w:t>Craig</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B30807">
        <w:rPr>
          <w:rFonts w:asciiTheme="majorHAnsi" w:hAnsiTheme="majorHAnsi"/>
          <w:sz w:val="24"/>
          <w:szCs w:val="24"/>
        </w:rPr>
        <w:t>April 17</w:t>
      </w:r>
      <w:r w:rsidR="003F5A0A">
        <w:rPr>
          <w:rFonts w:asciiTheme="majorHAnsi" w:hAnsiTheme="majorHAnsi"/>
          <w:sz w:val="24"/>
          <w:szCs w:val="24"/>
        </w:rPr>
        <w:t>, 2020</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B30807">
        <w:rPr>
          <w:rFonts w:asciiTheme="majorHAnsi" w:hAnsiTheme="majorHAnsi"/>
          <w:sz w:val="24"/>
          <w:szCs w:val="24"/>
        </w:rPr>
        <w:t>r. Dupre</w:t>
      </w:r>
      <w:r w:rsidR="003F5A0A">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B30807">
        <w:rPr>
          <w:rFonts w:asciiTheme="majorHAnsi" w:hAnsiTheme="majorHAnsi"/>
          <w:sz w:val="24"/>
          <w:szCs w:val="24"/>
        </w:rPr>
        <w:t xml:space="preserve"> Thomassie</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1C1CF9B6" w:rsidR="00D208EA" w:rsidRPr="003F114A" w:rsidRDefault="001E7144" w:rsidP="00D208EA">
      <w:pPr>
        <w:rPr>
          <w:rFonts w:asciiTheme="majorHAnsi" w:hAnsiTheme="majorHAnsi"/>
          <w:sz w:val="24"/>
          <w:szCs w:val="24"/>
        </w:rPr>
      </w:pPr>
      <w:r>
        <w:rPr>
          <w:rFonts w:asciiTheme="majorHAnsi" w:hAnsiTheme="majorHAnsi"/>
          <w:b/>
          <w:sz w:val="24"/>
          <w:szCs w:val="24"/>
        </w:rPr>
        <w:t>SECRETARY/</w:t>
      </w:r>
      <w:r w:rsidR="00D208EA" w:rsidRPr="003F114A">
        <w:rPr>
          <w:rFonts w:asciiTheme="majorHAnsi" w:hAnsiTheme="majorHAnsi"/>
          <w:b/>
          <w:sz w:val="24"/>
          <w:szCs w:val="24"/>
        </w:rPr>
        <w:t>TREASURER’S REPORT:</w:t>
      </w:r>
      <w:r w:rsidR="00D208EA" w:rsidRPr="003F114A">
        <w:rPr>
          <w:rFonts w:asciiTheme="majorHAnsi" w:hAnsiTheme="majorHAnsi"/>
          <w:sz w:val="24"/>
          <w:szCs w:val="24"/>
        </w:rPr>
        <w:t xml:space="preserve"> </w:t>
      </w:r>
      <w:r w:rsidR="00706A55">
        <w:rPr>
          <w:rFonts w:asciiTheme="majorHAnsi" w:hAnsiTheme="majorHAnsi"/>
          <w:sz w:val="24"/>
          <w:szCs w:val="24"/>
        </w:rPr>
        <w:t xml:space="preserve"> (Financials Attached)</w:t>
      </w:r>
    </w:p>
    <w:p w14:paraId="1C7E003B" w14:textId="2D926612" w:rsidR="00B30807" w:rsidRDefault="00657158" w:rsidP="00D208EA">
      <w:pPr>
        <w:rPr>
          <w:rFonts w:asciiTheme="majorHAnsi" w:hAnsiTheme="majorHAnsi"/>
          <w:sz w:val="24"/>
          <w:szCs w:val="24"/>
        </w:rPr>
      </w:pPr>
      <w:r w:rsidRPr="003F114A">
        <w:rPr>
          <w:rFonts w:asciiTheme="majorHAnsi" w:hAnsiTheme="majorHAnsi"/>
          <w:sz w:val="24"/>
          <w:szCs w:val="24"/>
        </w:rPr>
        <w:t>M</w:t>
      </w:r>
      <w:r w:rsidR="003973B7">
        <w:rPr>
          <w:rFonts w:asciiTheme="majorHAnsi" w:hAnsiTheme="majorHAnsi"/>
          <w:sz w:val="24"/>
          <w:szCs w:val="24"/>
        </w:rPr>
        <w:t>r. Thomassie</w:t>
      </w:r>
      <w:r w:rsidR="00145920">
        <w:rPr>
          <w:rFonts w:asciiTheme="majorHAnsi" w:hAnsiTheme="majorHAnsi"/>
          <w:sz w:val="24"/>
          <w:szCs w:val="24"/>
        </w:rPr>
        <w:t xml:space="preserve">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B30807">
        <w:rPr>
          <w:rFonts w:asciiTheme="majorHAnsi" w:hAnsiTheme="majorHAnsi"/>
          <w:sz w:val="24"/>
          <w:szCs w:val="24"/>
        </w:rPr>
        <w:t>April</w:t>
      </w:r>
      <w:r w:rsidR="00B964B8">
        <w:rPr>
          <w:rFonts w:asciiTheme="majorHAnsi" w:hAnsiTheme="majorHAnsi"/>
          <w:sz w:val="24"/>
          <w:szCs w:val="24"/>
        </w:rPr>
        <w:t xml:space="preserve">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that he and Ms. Brasseaux </w:t>
      </w:r>
      <w:r w:rsidR="00B30807">
        <w:rPr>
          <w:rFonts w:asciiTheme="majorHAnsi" w:hAnsiTheme="majorHAnsi"/>
          <w:sz w:val="24"/>
          <w:szCs w:val="24"/>
        </w:rPr>
        <w:t xml:space="preserve">are continuing to </w:t>
      </w:r>
      <w:r w:rsidR="003973B7">
        <w:rPr>
          <w:rFonts w:asciiTheme="majorHAnsi" w:hAnsiTheme="majorHAnsi"/>
          <w:sz w:val="24"/>
          <w:szCs w:val="24"/>
        </w:rPr>
        <w:t>communicat</w:t>
      </w:r>
      <w:r w:rsidR="00B30807">
        <w:rPr>
          <w:rFonts w:asciiTheme="majorHAnsi" w:hAnsiTheme="majorHAnsi"/>
          <w:sz w:val="24"/>
          <w:szCs w:val="24"/>
        </w:rPr>
        <w:t>e</w:t>
      </w:r>
      <w:r w:rsidR="003973B7">
        <w:rPr>
          <w:rFonts w:asciiTheme="majorHAnsi" w:hAnsiTheme="majorHAnsi"/>
          <w:sz w:val="24"/>
          <w:szCs w:val="24"/>
        </w:rPr>
        <w:t xml:space="preserve"> often monitoring cash flow since COVID19</w:t>
      </w:r>
      <w:r w:rsidR="00B30807">
        <w:rPr>
          <w:rFonts w:asciiTheme="majorHAnsi" w:hAnsiTheme="majorHAnsi"/>
          <w:sz w:val="24"/>
          <w:szCs w:val="24"/>
        </w:rPr>
        <w:t xml:space="preserve"> </w:t>
      </w:r>
      <w:r w:rsidR="009F7663">
        <w:rPr>
          <w:rFonts w:asciiTheme="majorHAnsi" w:hAnsiTheme="majorHAnsi"/>
          <w:sz w:val="24"/>
          <w:szCs w:val="24"/>
        </w:rPr>
        <w:t>outbreak</w:t>
      </w:r>
      <w:r w:rsidR="00B30807">
        <w:rPr>
          <w:rFonts w:asciiTheme="majorHAnsi" w:hAnsiTheme="majorHAnsi"/>
          <w:sz w:val="24"/>
          <w:szCs w:val="24"/>
        </w:rPr>
        <w:t xml:space="preserve">.  </w:t>
      </w:r>
      <w:r w:rsidR="003973B7">
        <w:rPr>
          <w:rFonts w:asciiTheme="majorHAnsi" w:hAnsiTheme="majorHAnsi"/>
          <w:sz w:val="24"/>
          <w:szCs w:val="24"/>
        </w:rPr>
        <w:t xml:space="preserve">Financials </w:t>
      </w:r>
      <w:r w:rsidR="009E0169">
        <w:rPr>
          <w:rFonts w:asciiTheme="majorHAnsi" w:hAnsiTheme="majorHAnsi"/>
          <w:sz w:val="24"/>
          <w:szCs w:val="24"/>
        </w:rPr>
        <w:t xml:space="preserve">currently </w:t>
      </w:r>
      <w:r w:rsidR="003973B7">
        <w:rPr>
          <w:rFonts w:asciiTheme="majorHAnsi" w:hAnsiTheme="majorHAnsi"/>
          <w:sz w:val="24"/>
          <w:szCs w:val="24"/>
        </w:rPr>
        <w:t xml:space="preserve">represent </w:t>
      </w:r>
      <w:r w:rsidR="00706A55">
        <w:rPr>
          <w:rFonts w:asciiTheme="majorHAnsi" w:hAnsiTheme="majorHAnsi"/>
          <w:sz w:val="24"/>
          <w:szCs w:val="24"/>
        </w:rPr>
        <w:t xml:space="preserve">more </w:t>
      </w:r>
      <w:r w:rsidR="00077511">
        <w:rPr>
          <w:rFonts w:asciiTheme="majorHAnsi" w:hAnsiTheme="majorHAnsi"/>
          <w:sz w:val="24"/>
          <w:szCs w:val="24"/>
        </w:rPr>
        <w:t xml:space="preserve">than usual </w:t>
      </w:r>
      <w:r w:rsidR="00706A55">
        <w:rPr>
          <w:rFonts w:asciiTheme="majorHAnsi" w:hAnsiTheme="majorHAnsi"/>
          <w:sz w:val="24"/>
          <w:szCs w:val="24"/>
        </w:rPr>
        <w:t xml:space="preserve">past due membership dues invoices, </w:t>
      </w:r>
      <w:r w:rsidR="00B30807">
        <w:rPr>
          <w:rFonts w:asciiTheme="majorHAnsi" w:hAnsiTheme="majorHAnsi"/>
          <w:sz w:val="24"/>
          <w:szCs w:val="24"/>
        </w:rPr>
        <w:t xml:space="preserve">but Ms. Brasseaux feels cash flow </w:t>
      </w:r>
      <w:r w:rsidR="007649C0">
        <w:rPr>
          <w:rFonts w:asciiTheme="majorHAnsi" w:hAnsiTheme="majorHAnsi"/>
          <w:sz w:val="24"/>
          <w:szCs w:val="24"/>
        </w:rPr>
        <w:t xml:space="preserve">can </w:t>
      </w:r>
      <w:r w:rsidR="00B30807">
        <w:rPr>
          <w:rFonts w:asciiTheme="majorHAnsi" w:hAnsiTheme="majorHAnsi"/>
          <w:sz w:val="24"/>
          <w:szCs w:val="24"/>
        </w:rPr>
        <w:t xml:space="preserve">be managed through the end of the fiscal year.  Board recommended that the staff should </w:t>
      </w:r>
      <w:r w:rsidR="007649C0">
        <w:rPr>
          <w:rFonts w:asciiTheme="majorHAnsi" w:hAnsiTheme="majorHAnsi"/>
          <w:sz w:val="24"/>
          <w:szCs w:val="24"/>
        </w:rPr>
        <w:t>send out a “soft inquiry”</w:t>
      </w:r>
      <w:r w:rsidR="00B30807">
        <w:rPr>
          <w:rFonts w:asciiTheme="majorHAnsi" w:hAnsiTheme="majorHAnsi"/>
          <w:sz w:val="24"/>
          <w:szCs w:val="24"/>
        </w:rPr>
        <w:t xml:space="preserve"> </w:t>
      </w:r>
      <w:r w:rsidR="007649C0">
        <w:rPr>
          <w:rFonts w:asciiTheme="majorHAnsi" w:hAnsiTheme="majorHAnsi"/>
          <w:sz w:val="24"/>
          <w:szCs w:val="24"/>
        </w:rPr>
        <w:t xml:space="preserve">on past due invoices.  </w:t>
      </w:r>
      <w:r w:rsidR="007649C0" w:rsidRPr="003F114A">
        <w:rPr>
          <w:rFonts w:asciiTheme="majorHAnsi" w:hAnsiTheme="majorHAnsi"/>
          <w:sz w:val="24"/>
          <w:szCs w:val="24"/>
        </w:rPr>
        <w:t xml:space="preserve">After review </w:t>
      </w:r>
      <w:r w:rsidR="007649C0">
        <w:rPr>
          <w:rFonts w:asciiTheme="majorHAnsi" w:hAnsiTheme="majorHAnsi"/>
          <w:sz w:val="24"/>
          <w:szCs w:val="24"/>
        </w:rPr>
        <w:t>of financials submitted</w:t>
      </w:r>
      <w:r w:rsidR="007649C0" w:rsidRPr="003F114A">
        <w:rPr>
          <w:rFonts w:asciiTheme="majorHAnsi" w:hAnsiTheme="majorHAnsi"/>
          <w:sz w:val="24"/>
          <w:szCs w:val="24"/>
        </w:rPr>
        <w:t>, a motion was made by M</w:t>
      </w:r>
      <w:r w:rsidR="007649C0">
        <w:rPr>
          <w:rFonts w:asciiTheme="majorHAnsi" w:hAnsiTheme="majorHAnsi"/>
          <w:sz w:val="24"/>
          <w:szCs w:val="24"/>
        </w:rPr>
        <w:t xml:space="preserve">r. Dupre </w:t>
      </w:r>
      <w:r w:rsidR="007649C0" w:rsidRPr="003F114A">
        <w:rPr>
          <w:rFonts w:asciiTheme="majorHAnsi" w:hAnsiTheme="majorHAnsi"/>
          <w:sz w:val="24"/>
          <w:szCs w:val="24"/>
        </w:rPr>
        <w:t>and seconded by M</w:t>
      </w:r>
      <w:r w:rsidR="007649C0">
        <w:rPr>
          <w:rFonts w:asciiTheme="majorHAnsi" w:hAnsiTheme="majorHAnsi"/>
          <w:sz w:val="24"/>
          <w:szCs w:val="24"/>
        </w:rPr>
        <w:t>s. Cortez</w:t>
      </w:r>
      <w:r w:rsidR="007649C0" w:rsidRPr="003F114A">
        <w:rPr>
          <w:rFonts w:asciiTheme="majorHAnsi" w:hAnsiTheme="majorHAnsi"/>
          <w:sz w:val="24"/>
          <w:szCs w:val="24"/>
        </w:rPr>
        <w:t xml:space="preserve"> to accept financials. Motion passed unanimously.</w:t>
      </w:r>
    </w:p>
    <w:p w14:paraId="798D5B14" w14:textId="313D4F01" w:rsidR="00F470CA" w:rsidRDefault="009E0169" w:rsidP="00D208EA">
      <w:pPr>
        <w:rPr>
          <w:rFonts w:asciiTheme="majorHAnsi" w:hAnsiTheme="majorHAnsi"/>
          <w:sz w:val="24"/>
          <w:szCs w:val="24"/>
        </w:rPr>
      </w:pPr>
      <w:r>
        <w:rPr>
          <w:rFonts w:asciiTheme="majorHAnsi" w:hAnsiTheme="majorHAnsi"/>
          <w:sz w:val="24"/>
          <w:szCs w:val="24"/>
        </w:rPr>
        <w:t>Ms. Brasseaux present</w:t>
      </w:r>
      <w:r w:rsidR="00B30807">
        <w:rPr>
          <w:rFonts w:asciiTheme="majorHAnsi" w:hAnsiTheme="majorHAnsi"/>
          <w:sz w:val="24"/>
          <w:szCs w:val="24"/>
        </w:rPr>
        <w:t>ed</w:t>
      </w:r>
      <w:r>
        <w:rPr>
          <w:rFonts w:asciiTheme="majorHAnsi" w:hAnsiTheme="majorHAnsi"/>
          <w:sz w:val="24"/>
          <w:szCs w:val="24"/>
        </w:rPr>
        <w:t xml:space="preserve"> a proposed </w:t>
      </w:r>
      <w:r w:rsidR="007649C0">
        <w:rPr>
          <w:rFonts w:asciiTheme="majorHAnsi" w:hAnsiTheme="majorHAnsi"/>
          <w:sz w:val="24"/>
          <w:szCs w:val="24"/>
        </w:rPr>
        <w:t xml:space="preserve">FY </w:t>
      </w:r>
      <w:r>
        <w:rPr>
          <w:rFonts w:asciiTheme="majorHAnsi" w:hAnsiTheme="majorHAnsi"/>
          <w:sz w:val="24"/>
          <w:szCs w:val="24"/>
        </w:rPr>
        <w:t>20-21 budget</w:t>
      </w:r>
      <w:r w:rsidR="007649C0">
        <w:rPr>
          <w:rFonts w:asciiTheme="majorHAnsi" w:hAnsiTheme="majorHAnsi"/>
          <w:sz w:val="24"/>
          <w:szCs w:val="24"/>
        </w:rPr>
        <w:t>, including current actuals to date for FY 19-20,</w:t>
      </w:r>
      <w:r>
        <w:rPr>
          <w:rFonts w:asciiTheme="majorHAnsi" w:hAnsiTheme="majorHAnsi"/>
          <w:sz w:val="24"/>
          <w:szCs w:val="24"/>
        </w:rPr>
        <w:t xml:space="preserve"> </w:t>
      </w:r>
      <w:r w:rsidR="00B30807">
        <w:rPr>
          <w:rFonts w:asciiTheme="majorHAnsi" w:hAnsiTheme="majorHAnsi"/>
          <w:sz w:val="24"/>
          <w:szCs w:val="24"/>
        </w:rPr>
        <w:t xml:space="preserve">noting loss of Deep South Convention and Emerging Leaders program </w:t>
      </w:r>
      <w:r w:rsidR="007649C0">
        <w:rPr>
          <w:rFonts w:asciiTheme="majorHAnsi" w:hAnsiTheme="majorHAnsi"/>
          <w:sz w:val="24"/>
          <w:szCs w:val="24"/>
        </w:rPr>
        <w:t xml:space="preserve">revenue </w:t>
      </w:r>
      <w:r w:rsidR="00B30807">
        <w:rPr>
          <w:rFonts w:asciiTheme="majorHAnsi" w:hAnsiTheme="majorHAnsi"/>
          <w:sz w:val="24"/>
          <w:szCs w:val="24"/>
        </w:rPr>
        <w:t>and recommend</w:t>
      </w:r>
      <w:r w:rsidR="007649C0">
        <w:rPr>
          <w:rFonts w:asciiTheme="majorHAnsi" w:hAnsiTheme="majorHAnsi"/>
          <w:sz w:val="24"/>
          <w:szCs w:val="24"/>
        </w:rPr>
        <w:t>ing</w:t>
      </w:r>
      <w:r w:rsidR="00B30807">
        <w:rPr>
          <w:rFonts w:asciiTheme="majorHAnsi" w:hAnsiTheme="majorHAnsi"/>
          <w:sz w:val="24"/>
          <w:szCs w:val="24"/>
        </w:rPr>
        <w:t xml:space="preserve"> cuts in travel, </w:t>
      </w:r>
      <w:r w:rsidR="007649C0">
        <w:rPr>
          <w:rFonts w:asciiTheme="majorHAnsi" w:hAnsiTheme="majorHAnsi"/>
          <w:sz w:val="24"/>
          <w:szCs w:val="24"/>
        </w:rPr>
        <w:t>President expenses and office expenditures</w:t>
      </w:r>
      <w:r>
        <w:rPr>
          <w:rFonts w:asciiTheme="majorHAnsi" w:hAnsiTheme="majorHAnsi"/>
          <w:sz w:val="24"/>
          <w:szCs w:val="24"/>
        </w:rPr>
        <w:t xml:space="preserve">.  </w:t>
      </w:r>
      <w:r w:rsidR="007649C0">
        <w:rPr>
          <w:rFonts w:asciiTheme="majorHAnsi" w:hAnsiTheme="majorHAnsi"/>
          <w:sz w:val="24"/>
          <w:szCs w:val="24"/>
        </w:rPr>
        <w:t>A final budget will be presented for vote at the June 19 Board meeting.</w:t>
      </w:r>
    </w:p>
    <w:p w14:paraId="1F03264A" w14:textId="02DDE201" w:rsidR="007649C0" w:rsidRDefault="007649C0" w:rsidP="00D208EA">
      <w:pPr>
        <w:rPr>
          <w:rFonts w:asciiTheme="majorHAnsi" w:hAnsiTheme="majorHAnsi"/>
          <w:sz w:val="24"/>
          <w:szCs w:val="24"/>
        </w:rPr>
      </w:pPr>
      <w:r>
        <w:rPr>
          <w:rFonts w:asciiTheme="majorHAnsi" w:hAnsiTheme="majorHAnsi"/>
          <w:sz w:val="24"/>
          <w:szCs w:val="24"/>
        </w:rPr>
        <w:t>Mr. Thomassie presented the Nominating Committee’s (Dupre/Trappey/Campbell) nominees for the 2020-21 Board of Governor’s ballot.</w:t>
      </w:r>
    </w:p>
    <w:p w14:paraId="6E0BE073" w14:textId="5F02B05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 xml:space="preserve">CHAIRMAN’S REPORT: </w:t>
      </w:r>
      <w:r w:rsidR="00894F9D">
        <w:rPr>
          <w:rFonts w:asciiTheme="majorHAnsi" w:hAnsiTheme="majorHAnsi"/>
          <w:b/>
          <w:sz w:val="24"/>
          <w:szCs w:val="24"/>
        </w:rPr>
        <w:t xml:space="preserve"> </w:t>
      </w:r>
      <w:r w:rsidR="00894F9D" w:rsidRPr="00894F9D">
        <w:rPr>
          <w:rFonts w:asciiTheme="majorHAnsi" w:hAnsiTheme="majorHAnsi"/>
          <w:bCs/>
          <w:sz w:val="24"/>
          <w:szCs w:val="24"/>
        </w:rPr>
        <w:t>(A. Craig)</w:t>
      </w:r>
    </w:p>
    <w:p w14:paraId="7F0EDCA0" w14:textId="69330C5C" w:rsidR="000C39E6" w:rsidRDefault="002052D5"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Chairman Craig </w:t>
      </w:r>
      <w:r w:rsidR="009E0169">
        <w:rPr>
          <w:rFonts w:asciiTheme="majorHAnsi" w:hAnsiTheme="majorHAnsi"/>
          <w:sz w:val="24"/>
          <w:szCs w:val="24"/>
        </w:rPr>
        <w:t xml:space="preserve">reported </w:t>
      </w:r>
      <w:r w:rsidR="009D7BAC">
        <w:rPr>
          <w:rFonts w:asciiTheme="majorHAnsi" w:hAnsiTheme="majorHAnsi"/>
          <w:sz w:val="24"/>
          <w:szCs w:val="24"/>
        </w:rPr>
        <w:t xml:space="preserve">that leadership with MS, AR, AL and LA have been communicating with the Sandestin Resort on their ability to perform their contractual obligations at the Deep South Convention.  We are anticipating paying no more than $10,000 penalty between the 4 states, if anything.  </w:t>
      </w:r>
    </w:p>
    <w:p w14:paraId="1222BF25" w14:textId="47DE9C93" w:rsidR="00E304C1" w:rsidRDefault="00E304C1"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Chairman Craig </w:t>
      </w:r>
      <w:r w:rsidR="009D7BAC">
        <w:rPr>
          <w:rFonts w:asciiTheme="majorHAnsi" w:hAnsiTheme="majorHAnsi"/>
          <w:sz w:val="24"/>
          <w:szCs w:val="24"/>
        </w:rPr>
        <w:t>reported the 20-21 Chapter officer election results (attached)</w:t>
      </w:r>
    </w:p>
    <w:p w14:paraId="4706903D" w14:textId="1C776E0F" w:rsidR="009E0169" w:rsidRDefault="009E0169"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Chairman Craig </w:t>
      </w:r>
      <w:r w:rsidR="009D7BAC">
        <w:rPr>
          <w:rFonts w:asciiTheme="majorHAnsi" w:hAnsiTheme="majorHAnsi"/>
          <w:sz w:val="24"/>
          <w:szCs w:val="24"/>
        </w:rPr>
        <w:t xml:space="preserve">introduced Steven Loeb who gave a powerpoint presentation on the Ethics Public Employee concerns.  </w:t>
      </w:r>
      <w:r w:rsidR="000058FE">
        <w:rPr>
          <w:rFonts w:asciiTheme="majorHAnsi" w:hAnsiTheme="majorHAnsi"/>
          <w:sz w:val="24"/>
          <w:szCs w:val="24"/>
        </w:rPr>
        <w:t xml:space="preserve">Mr. Junius advised that we should reach out to the CPA and Attorney associations for support.  </w:t>
      </w:r>
      <w:r w:rsidR="009D7BAC">
        <w:rPr>
          <w:rFonts w:asciiTheme="majorHAnsi" w:hAnsiTheme="majorHAnsi"/>
          <w:sz w:val="24"/>
          <w:szCs w:val="24"/>
        </w:rPr>
        <w:t>Chairman Craig advised that Mr. Reaux and Mr. Songy will continue to work with Mr. Loeb and Ms. Brasseaux</w:t>
      </w:r>
      <w:r w:rsidR="00904BAA">
        <w:rPr>
          <w:rFonts w:asciiTheme="majorHAnsi" w:hAnsiTheme="majorHAnsi"/>
          <w:sz w:val="24"/>
          <w:szCs w:val="24"/>
        </w:rPr>
        <w:t xml:space="preserve"> to send recommendations of strategy.</w:t>
      </w:r>
    </w:p>
    <w:p w14:paraId="48EA23A4" w14:textId="77777777" w:rsidR="009D7BAC" w:rsidRPr="009D7BAC" w:rsidRDefault="009D7BAC" w:rsidP="009D7BAC">
      <w:pPr>
        <w:rPr>
          <w:rFonts w:asciiTheme="majorHAnsi" w:hAnsiTheme="majorHAnsi"/>
          <w:sz w:val="24"/>
          <w:szCs w:val="24"/>
        </w:rPr>
      </w:pPr>
    </w:p>
    <w:p w14:paraId="26BADEF6" w14:textId="472B3A95"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9C70B0" w:rsidRPr="003F114A">
        <w:rPr>
          <w:rFonts w:asciiTheme="majorHAnsi" w:hAnsiTheme="majorHAnsi"/>
          <w:b/>
          <w:sz w:val="24"/>
          <w:szCs w:val="24"/>
        </w:rPr>
        <w:t xml:space="preserve"> </w:t>
      </w:r>
      <w:r w:rsidR="00894F9D">
        <w:rPr>
          <w:rFonts w:asciiTheme="majorHAnsi" w:hAnsiTheme="majorHAnsi"/>
          <w:sz w:val="24"/>
          <w:szCs w:val="24"/>
        </w:rPr>
        <w:t xml:space="preserve"> (R. Reaux)</w:t>
      </w:r>
    </w:p>
    <w:p w14:paraId="24F580CC" w14:textId="11127BAF" w:rsidR="004923F6" w:rsidRDefault="005718F6"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ACEC </w:t>
      </w:r>
      <w:r w:rsidR="004923F6">
        <w:rPr>
          <w:rFonts w:asciiTheme="majorHAnsi" w:hAnsiTheme="majorHAnsi"/>
          <w:sz w:val="24"/>
          <w:szCs w:val="24"/>
        </w:rPr>
        <w:t xml:space="preserve">MO leadership from the Southeast </w:t>
      </w:r>
      <w:r w:rsidR="00EA782A">
        <w:rPr>
          <w:rFonts w:asciiTheme="majorHAnsi" w:hAnsiTheme="majorHAnsi"/>
          <w:sz w:val="24"/>
          <w:szCs w:val="24"/>
        </w:rPr>
        <w:t xml:space="preserve">(AL, MS, LA, AR, TN, </w:t>
      </w:r>
      <w:r w:rsidR="00904BAA">
        <w:rPr>
          <w:rFonts w:asciiTheme="majorHAnsi" w:hAnsiTheme="majorHAnsi"/>
          <w:sz w:val="24"/>
          <w:szCs w:val="24"/>
        </w:rPr>
        <w:t xml:space="preserve">GA, </w:t>
      </w:r>
      <w:r w:rsidR="00EA782A">
        <w:rPr>
          <w:rFonts w:asciiTheme="majorHAnsi" w:hAnsiTheme="majorHAnsi"/>
          <w:sz w:val="24"/>
          <w:szCs w:val="24"/>
        </w:rPr>
        <w:t>FL)</w:t>
      </w:r>
      <w:r w:rsidR="004923F6">
        <w:rPr>
          <w:rFonts w:asciiTheme="majorHAnsi" w:hAnsiTheme="majorHAnsi"/>
          <w:sz w:val="24"/>
          <w:szCs w:val="24"/>
        </w:rPr>
        <w:t xml:space="preserve"> met via ZOOM with Gary Raba, Louisiana’s new ACEC board liaison on April 24.</w:t>
      </w:r>
    </w:p>
    <w:p w14:paraId="08BA3852" w14:textId="17B29788" w:rsidR="00EC09EA" w:rsidRDefault="00AB2DB8" w:rsidP="00EC09EA">
      <w:pPr>
        <w:pStyle w:val="ListParagraph"/>
        <w:numPr>
          <w:ilvl w:val="0"/>
          <w:numId w:val="3"/>
        </w:numPr>
        <w:rPr>
          <w:rFonts w:asciiTheme="majorHAnsi" w:hAnsiTheme="majorHAnsi"/>
          <w:sz w:val="24"/>
          <w:szCs w:val="24"/>
        </w:rPr>
      </w:pPr>
      <w:r>
        <w:rPr>
          <w:rFonts w:asciiTheme="majorHAnsi" w:hAnsiTheme="majorHAnsi"/>
          <w:sz w:val="24"/>
          <w:szCs w:val="24"/>
        </w:rPr>
        <w:t>T</w:t>
      </w:r>
      <w:r w:rsidR="00EC09EA">
        <w:rPr>
          <w:rFonts w:asciiTheme="majorHAnsi" w:hAnsiTheme="majorHAnsi"/>
          <w:sz w:val="24"/>
          <w:szCs w:val="24"/>
        </w:rPr>
        <w:t xml:space="preserve">he ACEC Board </w:t>
      </w:r>
      <w:r w:rsidR="004923F6">
        <w:rPr>
          <w:rFonts w:asciiTheme="majorHAnsi" w:hAnsiTheme="majorHAnsi"/>
          <w:sz w:val="24"/>
          <w:szCs w:val="24"/>
        </w:rPr>
        <w:t>held</w:t>
      </w:r>
      <w:r w:rsidR="00EC09EA">
        <w:rPr>
          <w:rFonts w:asciiTheme="majorHAnsi" w:hAnsiTheme="majorHAnsi"/>
          <w:sz w:val="24"/>
          <w:szCs w:val="24"/>
        </w:rPr>
        <w:t xml:space="preserve"> a virtual meeting on April 25 </w:t>
      </w:r>
      <w:r w:rsidR="004923F6">
        <w:rPr>
          <w:rFonts w:asciiTheme="majorHAnsi" w:hAnsiTheme="majorHAnsi"/>
          <w:sz w:val="24"/>
          <w:szCs w:val="24"/>
        </w:rPr>
        <w:t xml:space="preserve">and voted </w:t>
      </w:r>
      <w:r w:rsidR="00904BAA">
        <w:rPr>
          <w:rFonts w:asciiTheme="majorHAnsi" w:hAnsiTheme="majorHAnsi"/>
          <w:sz w:val="24"/>
          <w:szCs w:val="24"/>
        </w:rPr>
        <w:t>to suspend the</w:t>
      </w:r>
      <w:r w:rsidR="004923F6">
        <w:rPr>
          <w:rFonts w:asciiTheme="majorHAnsi" w:hAnsiTheme="majorHAnsi"/>
          <w:sz w:val="24"/>
          <w:szCs w:val="24"/>
        </w:rPr>
        <w:t xml:space="preserve"> increase </w:t>
      </w:r>
      <w:r w:rsidR="00904BAA">
        <w:rPr>
          <w:rFonts w:asciiTheme="majorHAnsi" w:hAnsiTheme="majorHAnsi"/>
          <w:sz w:val="24"/>
          <w:szCs w:val="24"/>
        </w:rPr>
        <w:t xml:space="preserve">of </w:t>
      </w:r>
      <w:r w:rsidR="004923F6">
        <w:rPr>
          <w:rFonts w:asciiTheme="majorHAnsi" w:hAnsiTheme="majorHAnsi"/>
          <w:sz w:val="24"/>
          <w:szCs w:val="24"/>
        </w:rPr>
        <w:t>membership dues for 20-21.</w:t>
      </w:r>
    </w:p>
    <w:p w14:paraId="396BFFB1" w14:textId="0C657D9F" w:rsidR="00B570DA" w:rsidRDefault="00B570DA" w:rsidP="00EC09EA">
      <w:pPr>
        <w:pStyle w:val="ListParagraph"/>
        <w:numPr>
          <w:ilvl w:val="0"/>
          <w:numId w:val="3"/>
        </w:numPr>
        <w:rPr>
          <w:rFonts w:asciiTheme="majorHAnsi" w:hAnsiTheme="majorHAnsi"/>
          <w:sz w:val="24"/>
          <w:szCs w:val="24"/>
        </w:rPr>
      </w:pPr>
      <w:r>
        <w:rPr>
          <w:rFonts w:asciiTheme="majorHAnsi" w:hAnsiTheme="majorHAnsi"/>
          <w:sz w:val="24"/>
          <w:szCs w:val="24"/>
        </w:rPr>
        <w:t>ACEC is sending out re-certifications and Mr. Reaux asked if there is a requirement for ACECL to re-certify employee counts.  After discussion, it was agreed not to send out annual certifications but to send out correspondence to member firms asking them if they have significant changes to their employee count to please contact us.</w:t>
      </w:r>
    </w:p>
    <w:p w14:paraId="14CFED4B" w14:textId="6B0F4E38"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(Brassseaux)</w:t>
      </w:r>
    </w:p>
    <w:p w14:paraId="7B0BA19D" w14:textId="0D1FB348" w:rsidR="00A52DE3" w:rsidRDefault="00EA0A7E" w:rsidP="00EA1562">
      <w:pPr>
        <w:pStyle w:val="ListParagraph"/>
        <w:numPr>
          <w:ilvl w:val="0"/>
          <w:numId w:val="4"/>
        </w:numPr>
        <w:jc w:val="both"/>
        <w:rPr>
          <w:rFonts w:asciiTheme="majorHAnsi" w:hAnsiTheme="majorHAnsi"/>
          <w:bCs/>
          <w:sz w:val="24"/>
          <w:szCs w:val="24"/>
        </w:rPr>
      </w:pPr>
      <w:r>
        <w:rPr>
          <w:rFonts w:asciiTheme="majorHAnsi" w:hAnsiTheme="majorHAnsi"/>
          <w:bCs/>
          <w:sz w:val="24"/>
          <w:szCs w:val="24"/>
        </w:rPr>
        <w:t>Ms. Brasseaux briefed the Board on ACECL</w:t>
      </w:r>
      <w:r w:rsidR="00CD2F20">
        <w:rPr>
          <w:rFonts w:asciiTheme="majorHAnsi" w:hAnsiTheme="majorHAnsi"/>
          <w:bCs/>
          <w:sz w:val="24"/>
          <w:szCs w:val="24"/>
        </w:rPr>
        <w:t>’s</w:t>
      </w:r>
      <w:r>
        <w:rPr>
          <w:rFonts w:asciiTheme="majorHAnsi" w:hAnsiTheme="majorHAnsi"/>
          <w:bCs/>
          <w:sz w:val="24"/>
          <w:szCs w:val="24"/>
        </w:rPr>
        <w:t xml:space="preserve"> COVID19 response</w:t>
      </w:r>
      <w:r w:rsidR="00B71CE3">
        <w:rPr>
          <w:rFonts w:asciiTheme="majorHAnsi" w:hAnsiTheme="majorHAnsi"/>
          <w:bCs/>
          <w:sz w:val="24"/>
          <w:szCs w:val="24"/>
        </w:rPr>
        <w:t xml:space="preserve"> including regular communication</w:t>
      </w:r>
      <w:r w:rsidR="00077511">
        <w:rPr>
          <w:rFonts w:asciiTheme="majorHAnsi" w:hAnsiTheme="majorHAnsi"/>
          <w:bCs/>
          <w:sz w:val="24"/>
          <w:szCs w:val="24"/>
        </w:rPr>
        <w:t>s</w:t>
      </w:r>
      <w:r w:rsidR="00B71CE3">
        <w:rPr>
          <w:rFonts w:asciiTheme="majorHAnsi" w:hAnsiTheme="majorHAnsi"/>
          <w:bCs/>
          <w:sz w:val="24"/>
          <w:szCs w:val="24"/>
        </w:rPr>
        <w:t xml:space="preserve"> to membership</w:t>
      </w:r>
      <w:r w:rsidR="00904BAA">
        <w:rPr>
          <w:rFonts w:asciiTheme="majorHAnsi" w:hAnsiTheme="majorHAnsi"/>
          <w:bCs/>
          <w:sz w:val="24"/>
          <w:szCs w:val="24"/>
        </w:rPr>
        <w:t>, potential members,</w:t>
      </w:r>
      <w:r w:rsidR="00EA782A">
        <w:rPr>
          <w:rFonts w:asciiTheme="majorHAnsi" w:hAnsiTheme="majorHAnsi"/>
          <w:bCs/>
          <w:sz w:val="24"/>
          <w:szCs w:val="24"/>
        </w:rPr>
        <w:t xml:space="preserve"> and ho</w:t>
      </w:r>
      <w:r w:rsidR="00904BAA">
        <w:rPr>
          <w:rFonts w:asciiTheme="majorHAnsi" w:hAnsiTheme="majorHAnsi"/>
          <w:bCs/>
          <w:sz w:val="24"/>
          <w:szCs w:val="24"/>
        </w:rPr>
        <w:t>sting</w:t>
      </w:r>
      <w:r w:rsidR="00EA782A">
        <w:rPr>
          <w:rFonts w:asciiTheme="majorHAnsi" w:hAnsiTheme="majorHAnsi"/>
          <w:bCs/>
          <w:sz w:val="24"/>
          <w:szCs w:val="24"/>
        </w:rPr>
        <w:t xml:space="preserve"> webinars.  Webinars with DOTD Secretary, DOTD Chief Engineer, ACEC Steve Hall, and CPRA have been offered and well attended.  Next:  ACECL Principal Roundtable scheduled for May </w:t>
      </w:r>
      <w:r w:rsidR="00904BAA">
        <w:rPr>
          <w:rFonts w:asciiTheme="majorHAnsi" w:hAnsiTheme="majorHAnsi"/>
          <w:bCs/>
          <w:sz w:val="24"/>
          <w:szCs w:val="24"/>
        </w:rPr>
        <w:t>26.</w:t>
      </w:r>
    </w:p>
    <w:p w14:paraId="444F089A" w14:textId="55D0BCB3" w:rsidR="00DC5BE4" w:rsidRPr="00E07669" w:rsidRDefault="00EA782A" w:rsidP="00DC5BE4">
      <w:pPr>
        <w:pStyle w:val="ListParagraph"/>
        <w:numPr>
          <w:ilvl w:val="0"/>
          <w:numId w:val="4"/>
        </w:numPr>
        <w:jc w:val="both"/>
        <w:rPr>
          <w:rFonts w:asciiTheme="majorHAnsi" w:hAnsiTheme="majorHAnsi"/>
          <w:bCs/>
          <w:sz w:val="24"/>
          <w:szCs w:val="24"/>
        </w:rPr>
      </w:pPr>
      <w:r>
        <w:rPr>
          <w:rFonts w:asciiTheme="majorHAnsi" w:hAnsiTheme="majorHAnsi"/>
          <w:bCs/>
          <w:sz w:val="24"/>
          <w:szCs w:val="24"/>
        </w:rPr>
        <w:t>Bylaws have been drafted for the ACECL P</w:t>
      </w:r>
      <w:r w:rsidR="00077511">
        <w:rPr>
          <w:rFonts w:asciiTheme="majorHAnsi" w:hAnsiTheme="majorHAnsi"/>
          <w:bCs/>
          <w:sz w:val="24"/>
          <w:szCs w:val="24"/>
        </w:rPr>
        <w:t>AC</w:t>
      </w:r>
      <w:r>
        <w:rPr>
          <w:rFonts w:asciiTheme="majorHAnsi" w:hAnsiTheme="majorHAnsi"/>
          <w:bCs/>
          <w:sz w:val="24"/>
          <w:szCs w:val="24"/>
        </w:rPr>
        <w:t xml:space="preserve"> </w:t>
      </w:r>
      <w:r w:rsidR="00904BAA">
        <w:rPr>
          <w:rFonts w:asciiTheme="majorHAnsi" w:hAnsiTheme="majorHAnsi"/>
          <w:bCs/>
          <w:sz w:val="24"/>
          <w:szCs w:val="24"/>
        </w:rPr>
        <w:t>and forwarded to the attorney</w:t>
      </w:r>
      <w:r w:rsidR="000058FE">
        <w:rPr>
          <w:rFonts w:asciiTheme="majorHAnsi" w:hAnsiTheme="majorHAnsi"/>
          <w:bCs/>
          <w:sz w:val="24"/>
          <w:szCs w:val="24"/>
        </w:rPr>
        <w:t xml:space="preserve"> for review</w:t>
      </w:r>
      <w:r w:rsidR="00904BAA">
        <w:rPr>
          <w:rFonts w:asciiTheme="majorHAnsi" w:hAnsiTheme="majorHAnsi"/>
          <w:bCs/>
          <w:sz w:val="24"/>
          <w:szCs w:val="24"/>
        </w:rPr>
        <w:t>.  The PAC</w:t>
      </w:r>
      <w:r>
        <w:rPr>
          <w:rFonts w:asciiTheme="majorHAnsi" w:hAnsiTheme="majorHAnsi"/>
          <w:bCs/>
          <w:sz w:val="24"/>
          <w:szCs w:val="24"/>
        </w:rPr>
        <w:t xml:space="preserve"> committee is working on a percentage/</w:t>
      </w:r>
      <w:r w:rsidR="000058FE">
        <w:rPr>
          <w:rFonts w:asciiTheme="majorHAnsi" w:hAnsiTheme="majorHAnsi"/>
          <w:bCs/>
          <w:sz w:val="24"/>
          <w:szCs w:val="24"/>
        </w:rPr>
        <w:t xml:space="preserve">dollar </w:t>
      </w:r>
      <w:r>
        <w:rPr>
          <w:rFonts w:asciiTheme="majorHAnsi" w:hAnsiTheme="majorHAnsi"/>
          <w:bCs/>
          <w:sz w:val="24"/>
          <w:szCs w:val="24"/>
        </w:rPr>
        <w:t xml:space="preserve">amount </w:t>
      </w:r>
      <w:r w:rsidR="00904BAA">
        <w:rPr>
          <w:rFonts w:asciiTheme="majorHAnsi" w:hAnsiTheme="majorHAnsi"/>
          <w:bCs/>
          <w:sz w:val="24"/>
          <w:szCs w:val="24"/>
        </w:rPr>
        <w:t xml:space="preserve">formula </w:t>
      </w:r>
      <w:r>
        <w:rPr>
          <w:rFonts w:asciiTheme="majorHAnsi" w:hAnsiTheme="majorHAnsi"/>
          <w:bCs/>
          <w:sz w:val="24"/>
          <w:szCs w:val="24"/>
        </w:rPr>
        <w:t xml:space="preserve">to be </w:t>
      </w:r>
      <w:r w:rsidR="00904BAA">
        <w:rPr>
          <w:rFonts w:asciiTheme="majorHAnsi" w:hAnsiTheme="majorHAnsi"/>
          <w:bCs/>
          <w:sz w:val="24"/>
          <w:szCs w:val="24"/>
        </w:rPr>
        <w:t>listed as a</w:t>
      </w:r>
      <w:r>
        <w:rPr>
          <w:rFonts w:asciiTheme="majorHAnsi" w:hAnsiTheme="majorHAnsi"/>
          <w:bCs/>
          <w:sz w:val="24"/>
          <w:szCs w:val="24"/>
        </w:rPr>
        <w:t xml:space="preserve"> </w:t>
      </w:r>
      <w:r w:rsidR="00904BAA">
        <w:rPr>
          <w:rFonts w:asciiTheme="majorHAnsi" w:hAnsiTheme="majorHAnsi"/>
          <w:bCs/>
          <w:sz w:val="24"/>
          <w:szCs w:val="24"/>
        </w:rPr>
        <w:t xml:space="preserve">voluntary </w:t>
      </w:r>
      <w:r>
        <w:rPr>
          <w:rFonts w:asciiTheme="majorHAnsi" w:hAnsiTheme="majorHAnsi"/>
          <w:bCs/>
          <w:sz w:val="24"/>
          <w:szCs w:val="24"/>
        </w:rPr>
        <w:t>line item on Quarter 1 invoices (July 1</w:t>
      </w:r>
      <w:r w:rsidR="00904BAA">
        <w:rPr>
          <w:rFonts w:asciiTheme="majorHAnsi" w:hAnsiTheme="majorHAnsi"/>
          <w:bCs/>
          <w:sz w:val="24"/>
          <w:szCs w:val="24"/>
        </w:rPr>
        <w:t>st</w:t>
      </w:r>
      <w:r>
        <w:rPr>
          <w:rFonts w:asciiTheme="majorHAnsi" w:hAnsiTheme="majorHAnsi"/>
          <w:bCs/>
          <w:sz w:val="24"/>
          <w:szCs w:val="24"/>
        </w:rPr>
        <w:t>)</w:t>
      </w:r>
      <w:r w:rsidR="000058FE">
        <w:rPr>
          <w:rFonts w:asciiTheme="majorHAnsi" w:hAnsiTheme="majorHAnsi"/>
          <w:bCs/>
          <w:sz w:val="24"/>
          <w:szCs w:val="24"/>
        </w:rPr>
        <w:t>.  Board agreed to proceed as planned.</w:t>
      </w:r>
    </w:p>
    <w:p w14:paraId="4C1B2A69" w14:textId="39DD9CBB" w:rsidR="009173EC" w:rsidRDefault="00904BAA"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Continuing Education:  </w:t>
      </w:r>
      <w:r w:rsidR="00EA782A">
        <w:rPr>
          <w:rFonts w:asciiTheme="majorHAnsi" w:hAnsiTheme="majorHAnsi"/>
          <w:bCs/>
          <w:sz w:val="24"/>
          <w:szCs w:val="24"/>
        </w:rPr>
        <w:t>Staff</w:t>
      </w:r>
      <w:r w:rsidR="000163C3">
        <w:rPr>
          <w:rFonts w:asciiTheme="majorHAnsi" w:hAnsiTheme="majorHAnsi"/>
          <w:bCs/>
          <w:sz w:val="24"/>
          <w:szCs w:val="24"/>
        </w:rPr>
        <w:t xml:space="preserve"> </w:t>
      </w:r>
      <w:r w:rsidR="00EA782A">
        <w:rPr>
          <w:rFonts w:asciiTheme="majorHAnsi" w:hAnsiTheme="majorHAnsi"/>
          <w:bCs/>
          <w:sz w:val="24"/>
          <w:szCs w:val="24"/>
        </w:rPr>
        <w:t xml:space="preserve">expressed concern that due to the COVID-19 </w:t>
      </w:r>
      <w:r w:rsidR="00077511">
        <w:rPr>
          <w:rFonts w:asciiTheme="majorHAnsi" w:hAnsiTheme="majorHAnsi"/>
          <w:bCs/>
          <w:sz w:val="24"/>
          <w:szCs w:val="24"/>
        </w:rPr>
        <w:t xml:space="preserve">health </w:t>
      </w:r>
      <w:r w:rsidR="00EA782A">
        <w:rPr>
          <w:rFonts w:asciiTheme="majorHAnsi" w:hAnsiTheme="majorHAnsi"/>
          <w:bCs/>
          <w:sz w:val="24"/>
          <w:szCs w:val="24"/>
        </w:rPr>
        <w:t xml:space="preserve">concerns and regulations, participants of the Emerging Leaders Institute would not get the full robust experience including team building exercises and legislative day.  It was agreed to cancel the 2020 Program. </w:t>
      </w:r>
      <w:r>
        <w:rPr>
          <w:rFonts w:asciiTheme="majorHAnsi" w:hAnsiTheme="majorHAnsi"/>
          <w:bCs/>
          <w:sz w:val="24"/>
          <w:szCs w:val="24"/>
        </w:rPr>
        <w:t xml:space="preserve">  Ms. Brasseaux reported that the Call for Entries for the 2020 Engineering Excellence Awards will be released this date.</w:t>
      </w:r>
    </w:p>
    <w:p w14:paraId="552EDB4E" w14:textId="23B08510" w:rsidR="00EA782A" w:rsidRDefault="00904BAA" w:rsidP="00381FF1">
      <w:pPr>
        <w:pStyle w:val="ListParagraph"/>
        <w:numPr>
          <w:ilvl w:val="0"/>
          <w:numId w:val="4"/>
        </w:numPr>
        <w:rPr>
          <w:rFonts w:asciiTheme="majorHAnsi" w:hAnsiTheme="majorHAnsi"/>
          <w:bCs/>
          <w:sz w:val="24"/>
          <w:szCs w:val="24"/>
        </w:rPr>
      </w:pPr>
      <w:r>
        <w:rPr>
          <w:rFonts w:asciiTheme="majorHAnsi" w:hAnsiTheme="majorHAnsi"/>
          <w:bCs/>
          <w:sz w:val="24"/>
          <w:szCs w:val="24"/>
        </w:rPr>
        <w:t>Ms. Brasseaux advised she would like to form an Engineer</w:t>
      </w:r>
      <w:r w:rsidR="00077511">
        <w:rPr>
          <w:rFonts w:asciiTheme="majorHAnsi" w:hAnsiTheme="majorHAnsi"/>
          <w:bCs/>
          <w:sz w:val="24"/>
          <w:szCs w:val="24"/>
        </w:rPr>
        <w:t xml:space="preserve">ing </w:t>
      </w:r>
      <w:r>
        <w:rPr>
          <w:rFonts w:asciiTheme="majorHAnsi" w:hAnsiTheme="majorHAnsi"/>
          <w:bCs/>
          <w:sz w:val="24"/>
          <w:szCs w:val="24"/>
        </w:rPr>
        <w:t>Practice/Legal Issues Committee to assist with identifying concerns in the business of engineering.  Mr. Poyser volunteered to sit on the Committee, acting as Board Laision.</w:t>
      </w:r>
    </w:p>
    <w:p w14:paraId="47A289CD" w14:textId="0BDF13BB" w:rsidR="00904BAA" w:rsidRDefault="00904BAA" w:rsidP="00381FF1">
      <w:pPr>
        <w:pStyle w:val="ListParagraph"/>
        <w:numPr>
          <w:ilvl w:val="0"/>
          <w:numId w:val="4"/>
        </w:numPr>
        <w:rPr>
          <w:rFonts w:asciiTheme="majorHAnsi" w:hAnsiTheme="majorHAnsi"/>
          <w:bCs/>
          <w:sz w:val="24"/>
          <w:szCs w:val="24"/>
        </w:rPr>
      </w:pPr>
      <w:r>
        <w:rPr>
          <w:rFonts w:asciiTheme="majorHAnsi" w:hAnsiTheme="majorHAnsi"/>
          <w:bCs/>
          <w:sz w:val="24"/>
          <w:szCs w:val="24"/>
        </w:rPr>
        <w:t>Ms. Brasseaux suggested that if the Installation of Officers cannot be performed in Destin in July, we will organize a small dinner/event for Board Members</w:t>
      </w:r>
      <w:r w:rsidR="000058FE">
        <w:rPr>
          <w:rFonts w:asciiTheme="majorHAnsi" w:hAnsiTheme="majorHAnsi"/>
          <w:bCs/>
          <w:sz w:val="24"/>
          <w:szCs w:val="24"/>
        </w:rPr>
        <w:t xml:space="preserve"> to be sworn in.  Chairman Craig suggested this event be “dutch-treat.”</w:t>
      </w:r>
    </w:p>
    <w:p w14:paraId="759BB8F6" w14:textId="77777777" w:rsidR="00D10CA2" w:rsidRPr="00C230FB" w:rsidRDefault="00D10CA2" w:rsidP="00D10CA2">
      <w:pPr>
        <w:pStyle w:val="ListParagraph"/>
        <w:rPr>
          <w:rFonts w:asciiTheme="majorHAnsi" w:hAnsiTheme="majorHAnsi"/>
          <w:b/>
          <w:sz w:val="24"/>
          <w:szCs w:val="24"/>
        </w:rPr>
      </w:pPr>
    </w:p>
    <w:p w14:paraId="434C894D" w14:textId="0EDDBE60"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318D1AF4"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6F647E">
        <w:rPr>
          <w:rFonts w:asciiTheme="majorHAnsi" w:hAnsiTheme="majorHAnsi"/>
          <w:sz w:val="24"/>
          <w:szCs w:val="24"/>
        </w:rPr>
        <w:t>M</w:t>
      </w:r>
      <w:r w:rsidR="0024210F">
        <w:rPr>
          <w:rFonts w:asciiTheme="majorHAnsi" w:hAnsiTheme="majorHAnsi"/>
          <w:sz w:val="24"/>
          <w:szCs w:val="24"/>
        </w:rPr>
        <w:t>r. Bacas</w:t>
      </w:r>
      <w:r w:rsidR="006F647E">
        <w:rPr>
          <w:rFonts w:asciiTheme="majorHAnsi" w:hAnsiTheme="majorHAnsi"/>
          <w:sz w:val="24"/>
          <w:szCs w:val="24"/>
        </w:rPr>
        <w:t xml:space="preserve"> reported </w:t>
      </w:r>
      <w:r w:rsidR="000058FE">
        <w:rPr>
          <w:rFonts w:asciiTheme="majorHAnsi" w:hAnsiTheme="majorHAnsi"/>
          <w:sz w:val="24"/>
          <w:szCs w:val="24"/>
        </w:rPr>
        <w:t>the n</w:t>
      </w:r>
      <w:r w:rsidR="001479C6">
        <w:rPr>
          <w:rFonts w:asciiTheme="majorHAnsi" w:hAnsiTheme="majorHAnsi"/>
          <w:sz w:val="24"/>
          <w:szCs w:val="24"/>
        </w:rPr>
        <w:t>ext meeting is scheduled for June 8</w:t>
      </w:r>
      <w:r w:rsidR="001479C6" w:rsidRPr="001479C6">
        <w:rPr>
          <w:rFonts w:asciiTheme="majorHAnsi" w:hAnsiTheme="majorHAnsi"/>
          <w:sz w:val="24"/>
          <w:szCs w:val="24"/>
          <w:vertAlign w:val="superscript"/>
        </w:rPr>
        <w:t>th</w:t>
      </w:r>
      <w:r w:rsidR="001479C6">
        <w:rPr>
          <w:rFonts w:asciiTheme="majorHAnsi" w:hAnsiTheme="majorHAnsi"/>
          <w:sz w:val="24"/>
          <w:szCs w:val="24"/>
        </w:rPr>
        <w:t>.</w:t>
      </w:r>
      <w:r w:rsidR="000058FE">
        <w:rPr>
          <w:rFonts w:asciiTheme="majorHAnsi" w:hAnsiTheme="majorHAnsi"/>
          <w:sz w:val="24"/>
          <w:szCs w:val="24"/>
        </w:rPr>
        <w:t xml:space="preserve">  After discussion, it was recommended that Chapter luncheons be postponed until August</w:t>
      </w:r>
      <w:r w:rsidR="00576AA6">
        <w:rPr>
          <w:rFonts w:asciiTheme="majorHAnsi" w:hAnsiTheme="majorHAnsi"/>
          <w:sz w:val="24"/>
          <w:szCs w:val="24"/>
        </w:rPr>
        <w:t xml:space="preserve">.  Virtual meetings on COVID-19 issues could be a possibility for </w:t>
      </w:r>
      <w:r w:rsidR="00077511">
        <w:rPr>
          <w:rFonts w:asciiTheme="majorHAnsi" w:hAnsiTheme="majorHAnsi"/>
          <w:sz w:val="24"/>
          <w:szCs w:val="24"/>
        </w:rPr>
        <w:t>June/July</w:t>
      </w:r>
      <w:r w:rsidR="00576AA6">
        <w:rPr>
          <w:rFonts w:asciiTheme="majorHAnsi" w:hAnsiTheme="majorHAnsi"/>
          <w:sz w:val="24"/>
          <w:szCs w:val="24"/>
        </w:rPr>
        <w:t xml:space="preserve"> meetings.</w:t>
      </w:r>
    </w:p>
    <w:p w14:paraId="747B1992" w14:textId="7F139916" w:rsidR="00B91DC2" w:rsidRPr="003F114A" w:rsidRDefault="00D208EA" w:rsidP="00924FD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576AA6">
        <w:rPr>
          <w:rFonts w:asciiTheme="majorHAnsi" w:hAnsiTheme="majorHAnsi"/>
          <w:sz w:val="24"/>
          <w:szCs w:val="24"/>
        </w:rPr>
        <w:t>the n</w:t>
      </w:r>
      <w:r w:rsidR="00EC09EF">
        <w:rPr>
          <w:rFonts w:asciiTheme="majorHAnsi" w:hAnsiTheme="majorHAnsi"/>
          <w:sz w:val="24"/>
          <w:szCs w:val="24"/>
        </w:rPr>
        <w:t>ext meeting is scheduled for June 11</w:t>
      </w:r>
      <w:r w:rsidR="00576AA6">
        <w:rPr>
          <w:rFonts w:asciiTheme="majorHAnsi" w:hAnsiTheme="majorHAnsi"/>
          <w:sz w:val="24"/>
          <w:szCs w:val="24"/>
        </w:rPr>
        <w:t xml:space="preserve"> and will postponed until August with the possibility of a future virtual meeting.</w:t>
      </w:r>
    </w:p>
    <w:p w14:paraId="207C5B61" w14:textId="1486B376"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576AA6">
        <w:rPr>
          <w:rFonts w:asciiTheme="majorHAnsi" w:hAnsiTheme="majorHAnsi"/>
          <w:sz w:val="24"/>
          <w:szCs w:val="24"/>
        </w:rPr>
        <w:t>Mr. Guidry reported the next meeting will be scheduled for August.</w:t>
      </w:r>
    </w:p>
    <w:p w14:paraId="0FBD2624" w14:textId="6A13DD6A"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576AA6">
        <w:rPr>
          <w:rFonts w:asciiTheme="majorHAnsi" w:hAnsiTheme="majorHAnsi"/>
          <w:sz w:val="24"/>
          <w:szCs w:val="24"/>
        </w:rPr>
        <w:t>Mr. Duffy reported the next meeting will be scheduled for August.</w:t>
      </w:r>
    </w:p>
    <w:p w14:paraId="358254BF" w14:textId="62F2E579"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EC09EF">
        <w:rPr>
          <w:rFonts w:asciiTheme="majorHAnsi" w:hAnsiTheme="majorHAnsi"/>
          <w:sz w:val="24"/>
          <w:szCs w:val="24"/>
        </w:rPr>
        <w:t>No report.</w:t>
      </w:r>
      <w:r w:rsidR="00996E3C">
        <w:rPr>
          <w:rFonts w:asciiTheme="majorHAnsi" w:hAnsiTheme="majorHAnsi"/>
          <w:sz w:val="24"/>
          <w:szCs w:val="24"/>
        </w:rPr>
        <w:t xml:space="preserve"> </w:t>
      </w:r>
    </w:p>
    <w:p w14:paraId="5DC771E3" w14:textId="61664A87" w:rsidR="004100FC" w:rsidRPr="00953D4A" w:rsidRDefault="00D208EA" w:rsidP="00953D4A">
      <w:pPr>
        <w:ind w:left="720"/>
        <w:rPr>
          <w:rFonts w:asciiTheme="majorHAnsi" w:hAnsiTheme="majorHAnsi"/>
          <w:sz w:val="24"/>
          <w:szCs w:val="24"/>
        </w:rPr>
      </w:pPr>
      <w:r w:rsidRPr="003F114A">
        <w:rPr>
          <w:rFonts w:asciiTheme="majorHAnsi" w:hAnsiTheme="majorHAnsi"/>
          <w:b/>
          <w:sz w:val="24"/>
          <w:szCs w:val="24"/>
        </w:rPr>
        <w:lastRenderedPageBreak/>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 xml:space="preserve">Ms. Tomeny reported that the Lake Charles luncheon </w:t>
      </w:r>
      <w:r w:rsidR="00576AA6">
        <w:rPr>
          <w:rFonts w:asciiTheme="majorHAnsi" w:hAnsiTheme="majorHAnsi"/>
          <w:sz w:val="24"/>
          <w:szCs w:val="24"/>
        </w:rPr>
        <w:t xml:space="preserve">hosting Mayor Nic Hunter is scheduled for June 24. </w:t>
      </w:r>
    </w:p>
    <w:p w14:paraId="1C70E729" w14:textId="5C1647A5"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91DBEBB" w14:textId="13340CBE" w:rsidR="00576AA6" w:rsidRPr="004100FC"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9A5107" w:rsidRPr="003F114A">
        <w:rPr>
          <w:rFonts w:asciiTheme="majorHAnsi" w:hAnsiTheme="majorHAnsi"/>
          <w:b/>
          <w:sz w:val="24"/>
          <w:szCs w:val="24"/>
        </w:rPr>
        <w:t xml:space="preserve"> </w:t>
      </w:r>
      <w:r w:rsidR="009E429E">
        <w:rPr>
          <w:rFonts w:asciiTheme="majorHAnsi" w:hAnsiTheme="majorHAnsi"/>
          <w:sz w:val="24"/>
          <w:szCs w:val="24"/>
        </w:rPr>
        <w:t>Report attached.</w:t>
      </w:r>
      <w:r w:rsidR="00580023">
        <w:rPr>
          <w:rFonts w:asciiTheme="majorHAnsi" w:hAnsiTheme="majorHAnsi"/>
          <w:sz w:val="24"/>
          <w:szCs w:val="24"/>
        </w:rPr>
        <w:t xml:space="preserve">  </w:t>
      </w:r>
      <w:r w:rsidR="00D10CA2">
        <w:rPr>
          <w:rFonts w:asciiTheme="majorHAnsi" w:hAnsiTheme="majorHAnsi"/>
          <w:sz w:val="24"/>
          <w:szCs w:val="24"/>
        </w:rPr>
        <w:t>M</w:t>
      </w:r>
      <w:r w:rsidR="00953D4A">
        <w:rPr>
          <w:rFonts w:asciiTheme="majorHAnsi" w:hAnsiTheme="majorHAnsi"/>
          <w:sz w:val="24"/>
          <w:szCs w:val="24"/>
        </w:rPr>
        <w:t>r</w:t>
      </w:r>
      <w:r w:rsidR="00D10CA2">
        <w:rPr>
          <w:rFonts w:asciiTheme="majorHAnsi" w:hAnsiTheme="majorHAnsi"/>
          <w:sz w:val="24"/>
          <w:szCs w:val="24"/>
        </w:rPr>
        <w:t xml:space="preserve">. </w:t>
      </w:r>
      <w:r w:rsidR="00576AA6">
        <w:rPr>
          <w:rFonts w:asciiTheme="majorHAnsi" w:hAnsiTheme="majorHAnsi"/>
          <w:sz w:val="24"/>
          <w:szCs w:val="24"/>
        </w:rPr>
        <w:t xml:space="preserve">Dupre advised Board Members to forward the COVID-19 communications to any prospective members and, also sees these valuable resources </w:t>
      </w:r>
      <w:r w:rsidR="004100FC">
        <w:rPr>
          <w:rFonts w:asciiTheme="majorHAnsi" w:hAnsiTheme="majorHAnsi"/>
          <w:sz w:val="24"/>
          <w:szCs w:val="24"/>
        </w:rPr>
        <w:t>offered to membership should assist with retention during this crisis.</w:t>
      </w:r>
    </w:p>
    <w:p w14:paraId="7AC5DFEE" w14:textId="4014CD88" w:rsidR="00D208EA" w:rsidRPr="00EB408B" w:rsidRDefault="00D208EA" w:rsidP="009A5107">
      <w:pPr>
        <w:rPr>
          <w:rFonts w:asciiTheme="majorHAnsi" w:hAnsiTheme="majorHAnsi"/>
          <w:sz w:val="24"/>
          <w:szCs w:val="24"/>
        </w:rPr>
      </w:pPr>
      <w:r w:rsidRPr="003F114A">
        <w:rPr>
          <w:rFonts w:asciiTheme="majorHAnsi" w:hAnsiTheme="majorHAnsi"/>
          <w:b/>
          <w:sz w:val="24"/>
          <w:szCs w:val="24"/>
        </w:rPr>
        <w:t>Public Relations:</w:t>
      </w:r>
      <w:r w:rsidR="00B56D93">
        <w:rPr>
          <w:rFonts w:asciiTheme="majorHAnsi" w:hAnsiTheme="majorHAnsi"/>
          <w:b/>
          <w:sz w:val="24"/>
          <w:szCs w:val="24"/>
        </w:rPr>
        <w:t xml:space="preserve">  </w:t>
      </w:r>
      <w:r w:rsidR="00F07E6A">
        <w:rPr>
          <w:rFonts w:asciiTheme="majorHAnsi" w:hAnsiTheme="majorHAnsi"/>
          <w:sz w:val="24"/>
          <w:szCs w:val="24"/>
        </w:rPr>
        <w:t>No report.</w:t>
      </w:r>
    </w:p>
    <w:p w14:paraId="1D35434D" w14:textId="5A69A6C0" w:rsidR="00764C33" w:rsidRPr="000D0282" w:rsidRDefault="00D208EA" w:rsidP="00D208EA">
      <w:pPr>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477995">
        <w:rPr>
          <w:rFonts w:asciiTheme="majorHAnsi" w:hAnsiTheme="majorHAnsi"/>
          <w:bCs/>
          <w:sz w:val="24"/>
          <w:szCs w:val="24"/>
        </w:rPr>
        <w:t>2020 Regular</w:t>
      </w:r>
      <w:r w:rsidR="00847504">
        <w:rPr>
          <w:rFonts w:asciiTheme="majorHAnsi" w:hAnsiTheme="majorHAnsi"/>
          <w:bCs/>
          <w:sz w:val="24"/>
          <w:szCs w:val="24"/>
        </w:rPr>
        <w:t xml:space="preserve"> Legislative</w:t>
      </w:r>
      <w:r w:rsidR="00477995">
        <w:rPr>
          <w:rFonts w:asciiTheme="majorHAnsi" w:hAnsiTheme="majorHAnsi"/>
          <w:bCs/>
          <w:sz w:val="24"/>
          <w:szCs w:val="24"/>
        </w:rPr>
        <w:t xml:space="preserve"> Session bills summary </w:t>
      </w:r>
      <w:r w:rsidR="00847504">
        <w:rPr>
          <w:rFonts w:asciiTheme="majorHAnsi" w:hAnsiTheme="majorHAnsi"/>
          <w:bCs/>
          <w:sz w:val="24"/>
          <w:szCs w:val="24"/>
        </w:rPr>
        <w:t xml:space="preserve">report </w:t>
      </w:r>
      <w:r w:rsidR="00477995">
        <w:rPr>
          <w:rFonts w:asciiTheme="majorHAnsi" w:hAnsiTheme="majorHAnsi"/>
          <w:bCs/>
          <w:sz w:val="24"/>
          <w:szCs w:val="24"/>
        </w:rPr>
        <w:t>attached</w:t>
      </w:r>
      <w:r w:rsidR="00561D34">
        <w:rPr>
          <w:rFonts w:asciiTheme="majorHAnsi" w:hAnsiTheme="majorHAnsi"/>
          <w:bCs/>
          <w:sz w:val="24"/>
          <w:szCs w:val="24"/>
        </w:rPr>
        <w:t>.  Ms. Brasseaux reported she is</w:t>
      </w:r>
      <w:r w:rsidR="0073093A">
        <w:rPr>
          <w:rFonts w:asciiTheme="majorHAnsi" w:hAnsiTheme="majorHAnsi"/>
          <w:bCs/>
          <w:sz w:val="24"/>
          <w:szCs w:val="24"/>
        </w:rPr>
        <w:t xml:space="preserve"> working with AGC and AIA on possible amendments to</w:t>
      </w:r>
      <w:r w:rsidR="00561D34">
        <w:rPr>
          <w:rFonts w:asciiTheme="majorHAnsi" w:hAnsiTheme="majorHAnsi"/>
          <w:bCs/>
          <w:sz w:val="24"/>
          <w:szCs w:val="24"/>
        </w:rPr>
        <w:t xml:space="preserve"> HB 758 by Zeringue</w:t>
      </w:r>
      <w:r w:rsidR="0073093A">
        <w:rPr>
          <w:rFonts w:asciiTheme="majorHAnsi" w:hAnsiTheme="majorHAnsi"/>
          <w:bCs/>
          <w:sz w:val="24"/>
          <w:szCs w:val="24"/>
        </w:rPr>
        <w:t>, pertaining to liquidated damages.  Also, she is working on drafting amendment</w:t>
      </w:r>
      <w:r w:rsidR="00FF7A7B">
        <w:rPr>
          <w:rFonts w:asciiTheme="majorHAnsi" w:hAnsiTheme="majorHAnsi"/>
          <w:bCs/>
          <w:sz w:val="24"/>
          <w:szCs w:val="24"/>
        </w:rPr>
        <w:t>s</w:t>
      </w:r>
      <w:r w:rsidR="0073093A">
        <w:rPr>
          <w:rFonts w:asciiTheme="majorHAnsi" w:hAnsiTheme="majorHAnsi"/>
          <w:bCs/>
          <w:sz w:val="24"/>
          <w:szCs w:val="24"/>
        </w:rPr>
        <w:t xml:space="preserve"> pertaining to an ethics </w:t>
      </w:r>
      <w:r w:rsidR="00953D4A">
        <w:rPr>
          <w:rFonts w:asciiTheme="majorHAnsi" w:hAnsiTheme="majorHAnsi"/>
          <w:bCs/>
          <w:sz w:val="24"/>
          <w:szCs w:val="24"/>
        </w:rPr>
        <w:t>issue relative to employees of companies who do business with their employee’s spouses’ public agency.</w:t>
      </w:r>
      <w:r w:rsidR="00993EE9">
        <w:rPr>
          <w:rFonts w:asciiTheme="majorHAnsi" w:hAnsiTheme="majorHAnsi"/>
          <w:bCs/>
          <w:sz w:val="24"/>
          <w:szCs w:val="24"/>
        </w:rPr>
        <w:t xml:space="preserve">  </w:t>
      </w:r>
      <w:r w:rsidR="00477995">
        <w:rPr>
          <w:rFonts w:asciiTheme="majorHAnsi" w:hAnsiTheme="majorHAnsi"/>
          <w:bCs/>
          <w:sz w:val="24"/>
          <w:szCs w:val="24"/>
        </w:rPr>
        <w:t xml:space="preserve">Ms. Brasseaux reported she </w:t>
      </w:r>
      <w:r w:rsidR="00FF7A7B">
        <w:rPr>
          <w:rFonts w:asciiTheme="majorHAnsi" w:hAnsiTheme="majorHAnsi"/>
          <w:bCs/>
          <w:sz w:val="24"/>
          <w:szCs w:val="24"/>
        </w:rPr>
        <w:t xml:space="preserve">also </w:t>
      </w:r>
      <w:r w:rsidR="00706A55">
        <w:rPr>
          <w:rFonts w:asciiTheme="majorHAnsi" w:hAnsiTheme="majorHAnsi"/>
          <w:bCs/>
          <w:sz w:val="24"/>
          <w:szCs w:val="24"/>
        </w:rPr>
        <w:t xml:space="preserve">expects a Special Session to commence immediately after the Regular Session.  </w:t>
      </w:r>
      <w:r w:rsidR="006F00A1">
        <w:rPr>
          <w:rFonts w:asciiTheme="majorHAnsi" w:hAnsiTheme="majorHAnsi"/>
          <w:bCs/>
          <w:sz w:val="24"/>
          <w:szCs w:val="24"/>
        </w:rPr>
        <w:t xml:space="preserve"> </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071A4638" w14:textId="79060D14" w:rsidR="005B218F" w:rsidRDefault="00D208EA" w:rsidP="00656654">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786155">
        <w:rPr>
          <w:rFonts w:asciiTheme="majorHAnsi" w:hAnsiTheme="majorHAnsi"/>
          <w:sz w:val="24"/>
          <w:szCs w:val="24"/>
        </w:rPr>
        <w:t xml:space="preserve">Committee </w:t>
      </w:r>
      <w:r w:rsidR="00FF7A7B">
        <w:rPr>
          <w:rFonts w:asciiTheme="majorHAnsi" w:hAnsiTheme="majorHAnsi"/>
          <w:sz w:val="24"/>
          <w:szCs w:val="24"/>
        </w:rPr>
        <w:t>and Multimodal</w:t>
      </w:r>
      <w:r w:rsidR="00786155">
        <w:rPr>
          <w:rFonts w:asciiTheme="majorHAnsi" w:hAnsiTheme="majorHAnsi"/>
          <w:sz w:val="24"/>
          <w:szCs w:val="24"/>
        </w:rPr>
        <w:t xml:space="preserve"> reports attached.  </w:t>
      </w:r>
      <w:r w:rsidR="00963856">
        <w:rPr>
          <w:rFonts w:asciiTheme="majorHAnsi" w:hAnsiTheme="majorHAnsi"/>
          <w:sz w:val="24"/>
          <w:szCs w:val="24"/>
        </w:rPr>
        <w:t xml:space="preserve">Mr. Boagni </w:t>
      </w:r>
      <w:r w:rsidR="005B1B07">
        <w:rPr>
          <w:rFonts w:asciiTheme="majorHAnsi" w:hAnsiTheme="majorHAnsi"/>
          <w:sz w:val="24"/>
          <w:szCs w:val="24"/>
        </w:rPr>
        <w:t>reported th</w:t>
      </w:r>
      <w:r w:rsidR="00FF7A7B">
        <w:rPr>
          <w:rFonts w:asciiTheme="majorHAnsi" w:hAnsiTheme="majorHAnsi"/>
          <w:sz w:val="24"/>
          <w:szCs w:val="24"/>
        </w:rPr>
        <w:t>at DOTD rebranded the</w:t>
      </w:r>
      <w:r w:rsidR="005B1B07">
        <w:rPr>
          <w:rFonts w:asciiTheme="majorHAnsi" w:hAnsiTheme="majorHAnsi"/>
          <w:sz w:val="24"/>
          <w:szCs w:val="24"/>
        </w:rPr>
        <w:t xml:space="preserve"> Steering Committee</w:t>
      </w:r>
      <w:r w:rsidR="00FF7A7B">
        <w:rPr>
          <w:rFonts w:asciiTheme="majorHAnsi" w:hAnsiTheme="majorHAnsi"/>
          <w:sz w:val="24"/>
          <w:szCs w:val="24"/>
        </w:rPr>
        <w:t xml:space="preserve"> to Consultant Outreach Group (COG) and </w:t>
      </w:r>
      <w:r w:rsidR="0043708E">
        <w:rPr>
          <w:rFonts w:asciiTheme="majorHAnsi" w:hAnsiTheme="majorHAnsi"/>
          <w:sz w:val="24"/>
          <w:szCs w:val="24"/>
        </w:rPr>
        <w:t xml:space="preserve">a draft of the </w:t>
      </w:r>
      <w:r w:rsidR="00FF7A7B">
        <w:rPr>
          <w:rFonts w:asciiTheme="majorHAnsi" w:hAnsiTheme="majorHAnsi"/>
          <w:sz w:val="24"/>
          <w:szCs w:val="24"/>
        </w:rPr>
        <w:t xml:space="preserve">compensation position paper should be presented to the Board at the June Board meeting.  Ms. Brasseaux advised ACECL and DOTD will schedule webinars on DOTD’s CCS training for those in New Orleans and North Louisiana.  </w:t>
      </w:r>
    </w:p>
    <w:p w14:paraId="53F1613E" w14:textId="2EB59152" w:rsidR="00FF7A7B" w:rsidRDefault="00FF7A7B" w:rsidP="00656654">
      <w:pPr>
        <w:rPr>
          <w:rFonts w:asciiTheme="majorHAnsi" w:hAnsiTheme="majorHAnsi"/>
          <w:sz w:val="24"/>
          <w:szCs w:val="24"/>
        </w:rPr>
      </w:pPr>
      <w:r>
        <w:rPr>
          <w:rFonts w:asciiTheme="majorHAnsi" w:hAnsiTheme="majorHAnsi"/>
          <w:sz w:val="24"/>
          <w:szCs w:val="24"/>
        </w:rPr>
        <w:t>Ms. Lebas presented the Multimodal report announcing Renee Lapeyrolerie is the new Commissioner of LADOT Multimodal.</w:t>
      </w:r>
    </w:p>
    <w:p w14:paraId="036E1979" w14:textId="1BFD7CF7"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D14321" w:rsidRPr="00D14321">
        <w:rPr>
          <w:rFonts w:asciiTheme="majorHAnsi" w:hAnsiTheme="majorHAnsi"/>
          <w:bCs/>
          <w:sz w:val="24"/>
          <w:szCs w:val="24"/>
        </w:rPr>
        <w:t>Ms. Cookmeyer presented attached report.  Also, CPRA</w:t>
      </w:r>
      <w:r w:rsidR="00B20657">
        <w:rPr>
          <w:rFonts w:asciiTheme="majorHAnsi" w:hAnsiTheme="majorHAnsi"/>
          <w:bCs/>
          <w:sz w:val="24"/>
          <w:szCs w:val="24"/>
        </w:rPr>
        <w:t xml:space="preserve"> has agreed to</w:t>
      </w:r>
      <w:r w:rsidR="00D14321" w:rsidRPr="00D14321">
        <w:rPr>
          <w:rFonts w:asciiTheme="majorHAnsi" w:hAnsiTheme="majorHAnsi"/>
          <w:bCs/>
          <w:sz w:val="24"/>
          <w:szCs w:val="24"/>
        </w:rPr>
        <w:t xml:space="preserve"> host </w:t>
      </w:r>
      <w:r w:rsidR="00847504">
        <w:rPr>
          <w:rFonts w:asciiTheme="majorHAnsi" w:hAnsiTheme="majorHAnsi"/>
          <w:bCs/>
          <w:sz w:val="24"/>
          <w:szCs w:val="24"/>
        </w:rPr>
        <w:t xml:space="preserve">a </w:t>
      </w:r>
      <w:r w:rsidR="00B20657">
        <w:rPr>
          <w:rFonts w:asciiTheme="majorHAnsi" w:hAnsiTheme="majorHAnsi"/>
          <w:bCs/>
          <w:sz w:val="24"/>
          <w:szCs w:val="24"/>
        </w:rPr>
        <w:t xml:space="preserve">virtual </w:t>
      </w:r>
      <w:r w:rsidR="00D14321" w:rsidRPr="00D14321">
        <w:rPr>
          <w:rFonts w:asciiTheme="majorHAnsi" w:hAnsiTheme="majorHAnsi"/>
          <w:bCs/>
          <w:sz w:val="24"/>
          <w:szCs w:val="24"/>
        </w:rPr>
        <w:t>CPRA Industry day</w:t>
      </w:r>
      <w:r w:rsidR="00B20657">
        <w:rPr>
          <w:rFonts w:asciiTheme="majorHAnsi" w:hAnsiTheme="majorHAnsi"/>
          <w:bCs/>
          <w:sz w:val="24"/>
          <w:szCs w:val="24"/>
        </w:rPr>
        <w:t>, along with Parishes.</w:t>
      </w:r>
    </w:p>
    <w:p w14:paraId="679ACEEC" w14:textId="0FBD7412" w:rsidR="00341B6D" w:rsidRPr="003B69F6" w:rsidRDefault="00D208EA" w:rsidP="00C74CFF">
      <w:pPr>
        <w:rPr>
          <w:rFonts w:asciiTheme="majorHAnsi" w:hAnsiTheme="majorHAnsi"/>
          <w:sz w:val="24"/>
          <w:szCs w:val="24"/>
        </w:rPr>
      </w:pPr>
      <w:r w:rsidRPr="003B69F6">
        <w:rPr>
          <w:rFonts w:asciiTheme="majorHAnsi" w:hAnsiTheme="majorHAnsi"/>
          <w:b/>
          <w:bCs/>
          <w:sz w:val="24"/>
          <w:szCs w:val="24"/>
        </w:rPr>
        <w:t xml:space="preserve">Facilities: </w:t>
      </w:r>
      <w:r w:rsidR="005021B2">
        <w:rPr>
          <w:rFonts w:asciiTheme="majorHAnsi" w:hAnsiTheme="majorHAnsi"/>
          <w:bCs/>
          <w:sz w:val="24"/>
          <w:szCs w:val="24"/>
        </w:rPr>
        <w:t xml:space="preserve">Ms. Brasseaux reported </w:t>
      </w:r>
      <w:r w:rsidR="00B20657">
        <w:rPr>
          <w:rFonts w:asciiTheme="majorHAnsi" w:hAnsiTheme="majorHAnsi"/>
          <w:bCs/>
          <w:sz w:val="24"/>
          <w:szCs w:val="24"/>
        </w:rPr>
        <w:t>that</w:t>
      </w:r>
      <w:r w:rsidR="005021B2">
        <w:rPr>
          <w:rFonts w:asciiTheme="majorHAnsi" w:hAnsiTheme="majorHAnsi"/>
          <w:bCs/>
          <w:sz w:val="24"/>
          <w:szCs w:val="24"/>
        </w:rPr>
        <w:t xml:space="preserve"> AIA </w:t>
      </w:r>
      <w:r w:rsidR="00B20657">
        <w:rPr>
          <w:rFonts w:asciiTheme="majorHAnsi" w:hAnsiTheme="majorHAnsi"/>
          <w:bCs/>
          <w:sz w:val="24"/>
          <w:szCs w:val="24"/>
        </w:rPr>
        <w:t>has reached out to resurrect the Incidental Practice</w:t>
      </w:r>
      <w:r w:rsidR="007F5C1B">
        <w:rPr>
          <w:rFonts w:asciiTheme="majorHAnsi" w:hAnsiTheme="majorHAnsi"/>
          <w:bCs/>
          <w:sz w:val="24"/>
          <w:szCs w:val="24"/>
        </w:rPr>
        <w:t xml:space="preserve"> </w:t>
      </w:r>
      <w:r w:rsidR="001E0689">
        <w:rPr>
          <w:rFonts w:asciiTheme="majorHAnsi" w:hAnsiTheme="majorHAnsi"/>
          <w:bCs/>
          <w:sz w:val="24"/>
          <w:szCs w:val="24"/>
        </w:rPr>
        <w:t xml:space="preserve">working </w:t>
      </w:r>
      <w:r w:rsidR="005021B2">
        <w:rPr>
          <w:rFonts w:asciiTheme="majorHAnsi" w:hAnsiTheme="majorHAnsi"/>
          <w:bCs/>
          <w:sz w:val="24"/>
          <w:szCs w:val="24"/>
        </w:rPr>
        <w:t>subcommit</w:t>
      </w:r>
      <w:r w:rsidR="00884CA6">
        <w:rPr>
          <w:rFonts w:asciiTheme="majorHAnsi" w:hAnsiTheme="majorHAnsi"/>
          <w:bCs/>
          <w:sz w:val="24"/>
          <w:szCs w:val="24"/>
        </w:rPr>
        <w:t>t</w:t>
      </w:r>
      <w:r w:rsidR="005021B2">
        <w:rPr>
          <w:rFonts w:asciiTheme="majorHAnsi" w:hAnsiTheme="majorHAnsi"/>
          <w:bCs/>
          <w:sz w:val="24"/>
          <w:szCs w:val="24"/>
        </w:rPr>
        <w:t>ee</w:t>
      </w:r>
      <w:r w:rsidR="007F5C1B">
        <w:rPr>
          <w:rFonts w:asciiTheme="majorHAnsi" w:hAnsiTheme="majorHAnsi"/>
          <w:bCs/>
          <w:sz w:val="24"/>
          <w:szCs w:val="24"/>
        </w:rPr>
        <w:t xml:space="preserve">.  Craig Campbell has agreed to represent ACECL and Ms. Lebas will send Mr. Andrew </w:t>
      </w:r>
      <w:r w:rsidR="007F5C1B" w:rsidRPr="008004F4">
        <w:rPr>
          <w:rFonts w:asciiTheme="majorHAnsi" w:hAnsiTheme="majorHAnsi"/>
          <w:bCs/>
          <w:sz w:val="24"/>
          <w:szCs w:val="24"/>
          <w:highlight w:val="yellow"/>
        </w:rPr>
        <w:t>Labar(?)</w:t>
      </w:r>
      <w:r w:rsidR="007F5C1B">
        <w:rPr>
          <w:rFonts w:asciiTheme="majorHAnsi" w:hAnsiTheme="majorHAnsi"/>
          <w:bCs/>
          <w:sz w:val="24"/>
          <w:szCs w:val="24"/>
        </w:rPr>
        <w:t xml:space="preserve"> contact information, a retired electrical engineer.  </w:t>
      </w:r>
    </w:p>
    <w:p w14:paraId="502A1109" w14:textId="4A177B82" w:rsidR="00C45784" w:rsidRDefault="00D208EA" w:rsidP="00D208EA">
      <w:pPr>
        <w:rPr>
          <w:rFonts w:asciiTheme="majorHAnsi" w:hAnsiTheme="majorHAnsi"/>
          <w:sz w:val="24"/>
          <w:szCs w:val="24"/>
        </w:rPr>
      </w:pPr>
      <w:r w:rsidRPr="00BF7406">
        <w:rPr>
          <w:rFonts w:asciiTheme="majorHAnsi" w:hAnsiTheme="majorHAnsi"/>
          <w:b/>
          <w:sz w:val="24"/>
          <w:szCs w:val="24"/>
        </w:rPr>
        <w:t xml:space="preserve">LES/Lapels: </w:t>
      </w:r>
      <w:r w:rsidR="00421BBF">
        <w:rPr>
          <w:rFonts w:asciiTheme="majorHAnsi" w:hAnsiTheme="majorHAnsi"/>
          <w:sz w:val="24"/>
          <w:szCs w:val="24"/>
        </w:rPr>
        <w:t xml:space="preserve">Mr. </w:t>
      </w:r>
      <w:r w:rsidR="00E01FCC">
        <w:rPr>
          <w:rFonts w:asciiTheme="majorHAnsi" w:hAnsiTheme="majorHAnsi"/>
          <w:sz w:val="24"/>
          <w:szCs w:val="24"/>
        </w:rPr>
        <w:t>Ba</w:t>
      </w:r>
      <w:r w:rsidR="00884CA6">
        <w:rPr>
          <w:rFonts w:asciiTheme="majorHAnsi" w:hAnsiTheme="majorHAnsi"/>
          <w:sz w:val="24"/>
          <w:szCs w:val="24"/>
        </w:rPr>
        <w:t>yard</w:t>
      </w:r>
      <w:r w:rsidR="008004F4">
        <w:rPr>
          <w:rFonts w:asciiTheme="majorHAnsi" w:hAnsiTheme="majorHAnsi"/>
          <w:sz w:val="24"/>
          <w:szCs w:val="24"/>
        </w:rPr>
        <w:t xml:space="preserve"> presented attached report noting LAPELS authorized an emergency policy concerning supervising professional of licensed firms which allows for status modification for the supervising professional(s).  Also, LAPELS has not received new board appointments and was told by the Governor’s office that new appointments would not be confirmed in the current legislative session.  </w:t>
      </w:r>
    </w:p>
    <w:p w14:paraId="32E93DA8" w14:textId="597D8CC2"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052457">
        <w:rPr>
          <w:rFonts w:asciiTheme="majorHAnsi" w:hAnsiTheme="majorHAnsi"/>
          <w:sz w:val="24"/>
          <w:szCs w:val="24"/>
        </w:rPr>
        <w:t>No report.</w:t>
      </w:r>
    </w:p>
    <w:p w14:paraId="7F4B952B" w14:textId="39D13D1E" w:rsidR="005D0976" w:rsidRPr="005D0976" w:rsidRDefault="005D0976" w:rsidP="0001254B">
      <w:pPr>
        <w:rPr>
          <w:rFonts w:asciiTheme="majorHAnsi" w:hAnsiTheme="majorHAnsi"/>
          <w:bCs/>
          <w:sz w:val="24"/>
          <w:szCs w:val="24"/>
        </w:rPr>
      </w:pPr>
      <w:r>
        <w:rPr>
          <w:rFonts w:asciiTheme="majorHAnsi" w:hAnsiTheme="majorHAnsi"/>
          <w:b/>
          <w:sz w:val="24"/>
          <w:szCs w:val="24"/>
        </w:rPr>
        <w:t xml:space="preserve">Unfinished Business:  </w:t>
      </w:r>
      <w:r w:rsidR="00884CA6" w:rsidRPr="00884CA6">
        <w:rPr>
          <w:rFonts w:asciiTheme="majorHAnsi" w:hAnsiTheme="majorHAnsi"/>
          <w:bCs/>
          <w:sz w:val="24"/>
          <w:szCs w:val="24"/>
        </w:rPr>
        <w:t>N/A</w:t>
      </w:r>
    </w:p>
    <w:p w14:paraId="2C8DD4FA" w14:textId="77777777" w:rsidR="00CA7AD9" w:rsidRDefault="00D208EA" w:rsidP="0001254B">
      <w:pPr>
        <w:rPr>
          <w:rFonts w:asciiTheme="majorHAnsi" w:hAnsiTheme="majorHAnsi"/>
          <w:sz w:val="24"/>
          <w:szCs w:val="24"/>
        </w:rPr>
      </w:pPr>
      <w:r w:rsidRPr="007C0808">
        <w:rPr>
          <w:rFonts w:asciiTheme="majorHAnsi" w:hAnsiTheme="majorHAnsi"/>
          <w:b/>
          <w:sz w:val="24"/>
          <w:szCs w:val="24"/>
        </w:rPr>
        <w:t>New Business:</w:t>
      </w:r>
      <w:r w:rsidR="00C45784" w:rsidRPr="007C0808">
        <w:rPr>
          <w:rFonts w:asciiTheme="majorHAnsi" w:hAnsiTheme="majorHAnsi"/>
          <w:sz w:val="24"/>
          <w:szCs w:val="24"/>
        </w:rPr>
        <w:t xml:space="preserve"> </w:t>
      </w:r>
      <w:r w:rsidR="00300C31">
        <w:rPr>
          <w:rFonts w:asciiTheme="majorHAnsi" w:hAnsiTheme="majorHAnsi"/>
          <w:sz w:val="24"/>
          <w:szCs w:val="24"/>
        </w:rPr>
        <w:t xml:space="preserve"> </w:t>
      </w:r>
      <w:r w:rsidR="004907B0">
        <w:rPr>
          <w:rFonts w:asciiTheme="majorHAnsi" w:hAnsiTheme="majorHAnsi"/>
          <w:sz w:val="24"/>
          <w:szCs w:val="24"/>
        </w:rPr>
        <w:t xml:space="preserve"> </w:t>
      </w:r>
    </w:p>
    <w:p w14:paraId="5480E056" w14:textId="1EA6A926" w:rsidR="00CA7AD9" w:rsidRDefault="00CA7AD9" w:rsidP="0001254B">
      <w:pPr>
        <w:rPr>
          <w:rFonts w:asciiTheme="majorHAnsi" w:hAnsiTheme="majorHAnsi"/>
          <w:sz w:val="24"/>
          <w:szCs w:val="24"/>
        </w:rPr>
      </w:pPr>
      <w:r>
        <w:rPr>
          <w:rFonts w:asciiTheme="majorHAnsi" w:hAnsiTheme="majorHAnsi"/>
          <w:sz w:val="24"/>
          <w:szCs w:val="24"/>
        </w:rPr>
        <w:t>Ms. Brasseaux reported that she received an inquiry from the Ascension Parish President asking if we had any concern</w:t>
      </w:r>
      <w:r w:rsidR="00B570DA">
        <w:rPr>
          <w:rFonts w:asciiTheme="majorHAnsi" w:hAnsiTheme="majorHAnsi"/>
          <w:sz w:val="24"/>
          <w:szCs w:val="24"/>
        </w:rPr>
        <w:t>s</w:t>
      </w:r>
      <w:r>
        <w:rPr>
          <w:rFonts w:asciiTheme="majorHAnsi" w:hAnsiTheme="majorHAnsi"/>
          <w:sz w:val="24"/>
          <w:szCs w:val="24"/>
        </w:rPr>
        <w:t xml:space="preserve"> with the</w:t>
      </w:r>
      <w:r w:rsidR="00B570DA">
        <w:rPr>
          <w:rFonts w:asciiTheme="majorHAnsi" w:hAnsiTheme="majorHAnsi"/>
          <w:sz w:val="24"/>
          <w:szCs w:val="24"/>
        </w:rPr>
        <w:t xml:space="preserve"> unsolicited proposal for the</w:t>
      </w:r>
      <w:r>
        <w:rPr>
          <w:rFonts w:asciiTheme="majorHAnsi" w:hAnsiTheme="majorHAnsi"/>
          <w:sz w:val="24"/>
          <w:szCs w:val="24"/>
        </w:rPr>
        <w:t xml:space="preserve"> privatization of </w:t>
      </w:r>
      <w:r w:rsidR="0043708E">
        <w:rPr>
          <w:rFonts w:asciiTheme="majorHAnsi" w:hAnsiTheme="majorHAnsi"/>
          <w:sz w:val="24"/>
          <w:szCs w:val="24"/>
        </w:rPr>
        <w:t xml:space="preserve">the </w:t>
      </w:r>
      <w:r>
        <w:rPr>
          <w:rFonts w:asciiTheme="majorHAnsi" w:hAnsiTheme="majorHAnsi"/>
          <w:sz w:val="24"/>
          <w:szCs w:val="24"/>
        </w:rPr>
        <w:t xml:space="preserve">Ascension Parish sewer </w:t>
      </w:r>
      <w:r w:rsidR="0043708E">
        <w:rPr>
          <w:rFonts w:asciiTheme="majorHAnsi" w:hAnsiTheme="majorHAnsi"/>
          <w:sz w:val="24"/>
          <w:szCs w:val="24"/>
        </w:rPr>
        <w:t>system.</w:t>
      </w:r>
      <w:r>
        <w:rPr>
          <w:rFonts w:asciiTheme="majorHAnsi" w:hAnsiTheme="majorHAnsi"/>
          <w:sz w:val="24"/>
          <w:szCs w:val="24"/>
        </w:rPr>
        <w:t xml:space="preserve">  After discussion, it was agreed that this is a legal question</w:t>
      </w:r>
      <w:r w:rsidR="00B570DA">
        <w:rPr>
          <w:rFonts w:asciiTheme="majorHAnsi" w:hAnsiTheme="majorHAnsi"/>
          <w:sz w:val="24"/>
          <w:szCs w:val="24"/>
        </w:rPr>
        <w:t xml:space="preserve"> and not an engineering question.  </w:t>
      </w:r>
      <w:r>
        <w:rPr>
          <w:rFonts w:asciiTheme="majorHAnsi" w:hAnsiTheme="majorHAnsi"/>
          <w:sz w:val="24"/>
          <w:szCs w:val="24"/>
        </w:rPr>
        <w:t xml:space="preserve"> </w:t>
      </w:r>
    </w:p>
    <w:p w14:paraId="4311F194" w14:textId="4B569AE3" w:rsidR="00284156" w:rsidRDefault="000C39E6" w:rsidP="0001254B">
      <w:pPr>
        <w:rPr>
          <w:rFonts w:asciiTheme="majorHAnsi" w:hAnsiTheme="majorHAnsi"/>
          <w:sz w:val="24"/>
          <w:szCs w:val="24"/>
        </w:rPr>
      </w:pPr>
      <w:r>
        <w:rPr>
          <w:rFonts w:asciiTheme="majorHAnsi" w:hAnsiTheme="majorHAnsi"/>
          <w:sz w:val="24"/>
          <w:szCs w:val="24"/>
        </w:rPr>
        <w:t xml:space="preserve">A motion for </w:t>
      </w:r>
      <w:r w:rsidR="008004F4">
        <w:rPr>
          <w:rFonts w:asciiTheme="majorHAnsi" w:hAnsiTheme="majorHAnsi"/>
          <w:sz w:val="24"/>
          <w:szCs w:val="24"/>
        </w:rPr>
        <w:t>final</w:t>
      </w:r>
      <w:r>
        <w:rPr>
          <w:rFonts w:asciiTheme="majorHAnsi" w:hAnsiTheme="majorHAnsi"/>
          <w:sz w:val="24"/>
          <w:szCs w:val="24"/>
        </w:rPr>
        <w:t xml:space="preserve"> membership </w:t>
      </w:r>
      <w:r w:rsidR="00253E35">
        <w:rPr>
          <w:rFonts w:asciiTheme="majorHAnsi" w:hAnsiTheme="majorHAnsi"/>
          <w:sz w:val="24"/>
          <w:szCs w:val="24"/>
        </w:rPr>
        <w:t xml:space="preserve">for </w:t>
      </w:r>
      <w:r w:rsidR="00884CA6">
        <w:rPr>
          <w:rFonts w:asciiTheme="majorHAnsi" w:hAnsiTheme="majorHAnsi"/>
          <w:sz w:val="24"/>
          <w:szCs w:val="24"/>
        </w:rPr>
        <w:t xml:space="preserve">Atlas Technical Consultants </w:t>
      </w:r>
      <w:r>
        <w:rPr>
          <w:rFonts w:asciiTheme="majorHAnsi" w:hAnsiTheme="majorHAnsi"/>
          <w:sz w:val="24"/>
          <w:szCs w:val="24"/>
        </w:rPr>
        <w:t xml:space="preserve">was made by Mr. </w:t>
      </w:r>
      <w:r w:rsidR="008004F4">
        <w:rPr>
          <w:rFonts w:asciiTheme="majorHAnsi" w:hAnsiTheme="majorHAnsi"/>
          <w:sz w:val="24"/>
          <w:szCs w:val="24"/>
        </w:rPr>
        <w:t xml:space="preserve">Dupre </w:t>
      </w:r>
      <w:r>
        <w:rPr>
          <w:rFonts w:asciiTheme="majorHAnsi" w:hAnsiTheme="majorHAnsi"/>
          <w:sz w:val="24"/>
          <w:szCs w:val="24"/>
        </w:rPr>
        <w:t xml:space="preserve">and seconded by Mr. </w:t>
      </w:r>
      <w:r w:rsidR="008004F4">
        <w:rPr>
          <w:rFonts w:asciiTheme="majorHAnsi" w:hAnsiTheme="majorHAnsi"/>
          <w:sz w:val="24"/>
          <w:szCs w:val="24"/>
        </w:rPr>
        <w:t>Reaux</w:t>
      </w:r>
      <w:r w:rsidR="000004F8">
        <w:rPr>
          <w:rFonts w:asciiTheme="majorHAnsi" w:hAnsiTheme="majorHAnsi"/>
          <w:sz w:val="24"/>
          <w:szCs w:val="24"/>
        </w:rPr>
        <w:t>.</w:t>
      </w:r>
      <w:r>
        <w:rPr>
          <w:rFonts w:asciiTheme="majorHAnsi" w:hAnsiTheme="majorHAnsi"/>
          <w:sz w:val="24"/>
          <w:szCs w:val="24"/>
        </w:rPr>
        <w:t xml:space="preserve">  Motion passed unanimously.</w:t>
      </w:r>
    </w:p>
    <w:p w14:paraId="1F5FEEF6" w14:textId="699225AB" w:rsidR="00D208EA" w:rsidRPr="006743A1" w:rsidRDefault="00D208EA">
      <w:pPr>
        <w:rPr>
          <w:rFonts w:asciiTheme="majorHAnsi" w:hAnsiTheme="majorHAnsi"/>
          <w:sz w:val="24"/>
          <w:szCs w:val="24"/>
        </w:rPr>
      </w:pPr>
      <w:r w:rsidRPr="003F114A">
        <w:rPr>
          <w:rFonts w:asciiTheme="majorHAnsi" w:hAnsiTheme="majorHAnsi"/>
          <w:b/>
          <w:sz w:val="24"/>
          <w:szCs w:val="24"/>
        </w:rPr>
        <w:lastRenderedPageBreak/>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Pr="003F114A">
        <w:rPr>
          <w:rFonts w:asciiTheme="majorHAnsi" w:hAnsiTheme="majorHAnsi"/>
          <w:sz w:val="24"/>
          <w:szCs w:val="24"/>
        </w:rPr>
        <w:t>The next Board meeting will be held on</w:t>
      </w:r>
      <w:r w:rsidR="008004F4">
        <w:rPr>
          <w:rFonts w:asciiTheme="majorHAnsi" w:hAnsiTheme="majorHAnsi"/>
          <w:sz w:val="24"/>
          <w:szCs w:val="24"/>
        </w:rPr>
        <w:t xml:space="preserve"> June 19</w:t>
      </w:r>
      <w:r w:rsidR="00253E35">
        <w:rPr>
          <w:rFonts w:asciiTheme="majorHAnsi" w:hAnsiTheme="majorHAnsi"/>
          <w:sz w:val="24"/>
          <w:szCs w:val="24"/>
        </w:rPr>
        <w:t xml:space="preserve">, </w:t>
      </w:r>
      <w:r w:rsidR="00D04AAB">
        <w:rPr>
          <w:rFonts w:asciiTheme="majorHAnsi" w:hAnsiTheme="majorHAnsi"/>
          <w:sz w:val="24"/>
          <w:szCs w:val="24"/>
        </w:rPr>
        <w:t xml:space="preserve">2020, </w:t>
      </w:r>
      <w:r w:rsidR="006856E5">
        <w:rPr>
          <w:rFonts w:asciiTheme="majorHAnsi" w:hAnsiTheme="majorHAnsi"/>
          <w:sz w:val="24"/>
          <w:szCs w:val="24"/>
        </w:rPr>
        <w:t>10</w:t>
      </w:r>
      <w:r w:rsidR="0001254B">
        <w:rPr>
          <w:rFonts w:asciiTheme="majorHAnsi" w:hAnsiTheme="majorHAnsi"/>
          <w:sz w:val="24"/>
          <w:szCs w:val="24"/>
        </w:rPr>
        <w:t>:00 – 2:00 at the</w:t>
      </w:r>
      <w:r w:rsidR="00884CA6">
        <w:rPr>
          <w:rFonts w:asciiTheme="majorHAnsi" w:hAnsiTheme="majorHAnsi"/>
          <w:sz w:val="24"/>
          <w:szCs w:val="24"/>
        </w:rPr>
        <w:t xml:space="preserve"> Engineering Center conference room. </w:t>
      </w:r>
      <w:r w:rsidR="00FB1894">
        <w:rPr>
          <w:rFonts w:asciiTheme="majorHAnsi" w:hAnsiTheme="majorHAnsi"/>
          <w:sz w:val="24"/>
          <w:szCs w:val="24"/>
        </w:rPr>
        <w:t xml:space="preserve"> </w:t>
      </w:r>
      <w:r w:rsidRPr="003F114A">
        <w:rPr>
          <w:rFonts w:asciiTheme="majorHAnsi" w:hAnsiTheme="majorHAnsi"/>
          <w:sz w:val="24"/>
          <w:szCs w:val="24"/>
        </w:rPr>
        <w:t>A motion was made by Mr.</w:t>
      </w:r>
      <w:r w:rsidR="006856E5">
        <w:rPr>
          <w:rFonts w:asciiTheme="majorHAnsi" w:hAnsiTheme="majorHAnsi"/>
          <w:sz w:val="24"/>
          <w:szCs w:val="24"/>
        </w:rPr>
        <w:t xml:space="preserve"> </w:t>
      </w:r>
      <w:r w:rsidR="008004F4">
        <w:rPr>
          <w:rFonts w:asciiTheme="majorHAnsi" w:hAnsiTheme="majorHAnsi"/>
          <w:sz w:val="24"/>
          <w:szCs w:val="24"/>
        </w:rPr>
        <w:t>Reaux</w:t>
      </w:r>
      <w:r w:rsidR="00253E35">
        <w:rPr>
          <w:rFonts w:asciiTheme="majorHAnsi" w:hAnsiTheme="majorHAnsi"/>
          <w:sz w:val="24"/>
          <w:szCs w:val="24"/>
        </w:rPr>
        <w:t xml:space="preserve"> </w:t>
      </w:r>
      <w:r w:rsidR="0004416D" w:rsidRPr="003F114A">
        <w:rPr>
          <w:rFonts w:asciiTheme="majorHAnsi" w:hAnsiTheme="majorHAnsi"/>
          <w:sz w:val="24"/>
          <w:szCs w:val="24"/>
        </w:rPr>
        <w:t>and seconded by M</w:t>
      </w:r>
      <w:r w:rsidR="008004F4">
        <w:rPr>
          <w:rFonts w:asciiTheme="majorHAnsi" w:hAnsiTheme="majorHAnsi"/>
          <w:sz w:val="24"/>
          <w:szCs w:val="24"/>
        </w:rPr>
        <w:t>r. Dupre</w:t>
      </w:r>
      <w:r w:rsidR="006856E5">
        <w:rPr>
          <w:rFonts w:asciiTheme="majorHAnsi" w:hAnsiTheme="majorHAnsi"/>
          <w:sz w:val="24"/>
          <w:szCs w:val="24"/>
        </w:rPr>
        <w:t xml:space="preserve"> </w:t>
      </w:r>
      <w:r w:rsidRPr="003F114A">
        <w:rPr>
          <w:rFonts w:asciiTheme="majorHAnsi" w:hAnsiTheme="majorHAnsi"/>
          <w:sz w:val="24"/>
          <w:szCs w:val="24"/>
        </w:rPr>
        <w:t>to adjourn the meeting.</w:t>
      </w:r>
    </w:p>
    <w:sectPr w:rsidR="00D208EA" w:rsidRPr="006743A1"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4140"/>
    <w:rsid w:val="0002567B"/>
    <w:rsid w:val="00025783"/>
    <w:rsid w:val="0004059F"/>
    <w:rsid w:val="00041218"/>
    <w:rsid w:val="0004416D"/>
    <w:rsid w:val="00052457"/>
    <w:rsid w:val="00060F8B"/>
    <w:rsid w:val="00070BFC"/>
    <w:rsid w:val="00077511"/>
    <w:rsid w:val="000921B7"/>
    <w:rsid w:val="000925D8"/>
    <w:rsid w:val="000B1965"/>
    <w:rsid w:val="000C39E6"/>
    <w:rsid w:val="000D0282"/>
    <w:rsid w:val="000E7F5C"/>
    <w:rsid w:val="000F021B"/>
    <w:rsid w:val="00102779"/>
    <w:rsid w:val="00103AC1"/>
    <w:rsid w:val="00106AC9"/>
    <w:rsid w:val="00110584"/>
    <w:rsid w:val="00112C25"/>
    <w:rsid w:val="00114FB3"/>
    <w:rsid w:val="00120DAA"/>
    <w:rsid w:val="00132D23"/>
    <w:rsid w:val="0013703A"/>
    <w:rsid w:val="0014190C"/>
    <w:rsid w:val="00145862"/>
    <w:rsid w:val="00145920"/>
    <w:rsid w:val="001479C6"/>
    <w:rsid w:val="00151AF8"/>
    <w:rsid w:val="001563CF"/>
    <w:rsid w:val="00160C84"/>
    <w:rsid w:val="00161437"/>
    <w:rsid w:val="001743A1"/>
    <w:rsid w:val="001829FD"/>
    <w:rsid w:val="00187B52"/>
    <w:rsid w:val="0019076B"/>
    <w:rsid w:val="00191D89"/>
    <w:rsid w:val="001965EC"/>
    <w:rsid w:val="001A5C90"/>
    <w:rsid w:val="001B05E9"/>
    <w:rsid w:val="001B4537"/>
    <w:rsid w:val="001C2F96"/>
    <w:rsid w:val="001D0552"/>
    <w:rsid w:val="001D4220"/>
    <w:rsid w:val="001E0689"/>
    <w:rsid w:val="001E1CD9"/>
    <w:rsid w:val="001E3C96"/>
    <w:rsid w:val="001E4203"/>
    <w:rsid w:val="001E7144"/>
    <w:rsid w:val="002052D5"/>
    <w:rsid w:val="00207BD2"/>
    <w:rsid w:val="00212FE9"/>
    <w:rsid w:val="00217088"/>
    <w:rsid w:val="00222DFC"/>
    <w:rsid w:val="002233E2"/>
    <w:rsid w:val="00225CEF"/>
    <w:rsid w:val="00236A25"/>
    <w:rsid w:val="0024210F"/>
    <w:rsid w:val="0024643B"/>
    <w:rsid w:val="00253E35"/>
    <w:rsid w:val="00262402"/>
    <w:rsid w:val="002808BF"/>
    <w:rsid w:val="0028352A"/>
    <w:rsid w:val="00283533"/>
    <w:rsid w:val="00284156"/>
    <w:rsid w:val="0029675C"/>
    <w:rsid w:val="002A2C9D"/>
    <w:rsid w:val="002B3568"/>
    <w:rsid w:val="002C5D53"/>
    <w:rsid w:val="002C71F3"/>
    <w:rsid w:val="002E2B3A"/>
    <w:rsid w:val="002E2FE5"/>
    <w:rsid w:val="002E3D1C"/>
    <w:rsid w:val="002E5A95"/>
    <w:rsid w:val="002E73B7"/>
    <w:rsid w:val="002E762A"/>
    <w:rsid w:val="002F0457"/>
    <w:rsid w:val="002F4552"/>
    <w:rsid w:val="002F541F"/>
    <w:rsid w:val="00300C31"/>
    <w:rsid w:val="00302FF8"/>
    <w:rsid w:val="00310AE8"/>
    <w:rsid w:val="00324A69"/>
    <w:rsid w:val="00341B6D"/>
    <w:rsid w:val="00346AE9"/>
    <w:rsid w:val="00353790"/>
    <w:rsid w:val="00356807"/>
    <w:rsid w:val="00372984"/>
    <w:rsid w:val="0037660E"/>
    <w:rsid w:val="003766BB"/>
    <w:rsid w:val="00376957"/>
    <w:rsid w:val="0037696A"/>
    <w:rsid w:val="00381FF1"/>
    <w:rsid w:val="0038397B"/>
    <w:rsid w:val="00394C41"/>
    <w:rsid w:val="003973B7"/>
    <w:rsid w:val="003A1080"/>
    <w:rsid w:val="003A7B71"/>
    <w:rsid w:val="003B5F67"/>
    <w:rsid w:val="003B69F6"/>
    <w:rsid w:val="003C254B"/>
    <w:rsid w:val="003C6A86"/>
    <w:rsid w:val="003E1071"/>
    <w:rsid w:val="003E1A27"/>
    <w:rsid w:val="003E51C3"/>
    <w:rsid w:val="003E7333"/>
    <w:rsid w:val="003E7893"/>
    <w:rsid w:val="003F114A"/>
    <w:rsid w:val="003F4EF1"/>
    <w:rsid w:val="003F5A0A"/>
    <w:rsid w:val="003F7BD0"/>
    <w:rsid w:val="0040428F"/>
    <w:rsid w:val="004100FC"/>
    <w:rsid w:val="00413519"/>
    <w:rsid w:val="00421BBF"/>
    <w:rsid w:val="00424BFD"/>
    <w:rsid w:val="00427A21"/>
    <w:rsid w:val="0043211C"/>
    <w:rsid w:val="00433A56"/>
    <w:rsid w:val="004346DB"/>
    <w:rsid w:val="0043708E"/>
    <w:rsid w:val="00456F4F"/>
    <w:rsid w:val="00475E3E"/>
    <w:rsid w:val="00477995"/>
    <w:rsid w:val="00482C03"/>
    <w:rsid w:val="00483E11"/>
    <w:rsid w:val="0048433D"/>
    <w:rsid w:val="00485EC9"/>
    <w:rsid w:val="004865E0"/>
    <w:rsid w:val="004907B0"/>
    <w:rsid w:val="004923F6"/>
    <w:rsid w:val="00492C24"/>
    <w:rsid w:val="004A6576"/>
    <w:rsid w:val="004B5CA9"/>
    <w:rsid w:val="004B7036"/>
    <w:rsid w:val="004C31BD"/>
    <w:rsid w:val="004D39F1"/>
    <w:rsid w:val="004D46AB"/>
    <w:rsid w:val="004F7CC5"/>
    <w:rsid w:val="005021B2"/>
    <w:rsid w:val="00505599"/>
    <w:rsid w:val="00507B39"/>
    <w:rsid w:val="005319D0"/>
    <w:rsid w:val="00536B9E"/>
    <w:rsid w:val="00545EA6"/>
    <w:rsid w:val="00561D34"/>
    <w:rsid w:val="00564967"/>
    <w:rsid w:val="005718F6"/>
    <w:rsid w:val="00576AA6"/>
    <w:rsid w:val="0057778F"/>
    <w:rsid w:val="00580023"/>
    <w:rsid w:val="00583DD6"/>
    <w:rsid w:val="00584C7E"/>
    <w:rsid w:val="005A3EF6"/>
    <w:rsid w:val="005A4BF0"/>
    <w:rsid w:val="005B1B07"/>
    <w:rsid w:val="005B218F"/>
    <w:rsid w:val="005D0976"/>
    <w:rsid w:val="005E7FBA"/>
    <w:rsid w:val="005F349D"/>
    <w:rsid w:val="00606147"/>
    <w:rsid w:val="006179E3"/>
    <w:rsid w:val="006247B0"/>
    <w:rsid w:val="00632D97"/>
    <w:rsid w:val="00636AFD"/>
    <w:rsid w:val="00637B7E"/>
    <w:rsid w:val="00641C8C"/>
    <w:rsid w:val="00644EB9"/>
    <w:rsid w:val="0065346C"/>
    <w:rsid w:val="00656654"/>
    <w:rsid w:val="00657158"/>
    <w:rsid w:val="00666097"/>
    <w:rsid w:val="00670DC1"/>
    <w:rsid w:val="00672A68"/>
    <w:rsid w:val="00672CAE"/>
    <w:rsid w:val="006743A1"/>
    <w:rsid w:val="00683FE0"/>
    <w:rsid w:val="006853F1"/>
    <w:rsid w:val="006856E5"/>
    <w:rsid w:val="006924CF"/>
    <w:rsid w:val="00692603"/>
    <w:rsid w:val="006C4719"/>
    <w:rsid w:val="006E4001"/>
    <w:rsid w:val="006E4336"/>
    <w:rsid w:val="006E51FB"/>
    <w:rsid w:val="006F00A1"/>
    <w:rsid w:val="006F4B26"/>
    <w:rsid w:val="006F647E"/>
    <w:rsid w:val="006F7F1D"/>
    <w:rsid w:val="00706A55"/>
    <w:rsid w:val="00712FB3"/>
    <w:rsid w:val="007145FC"/>
    <w:rsid w:val="00720966"/>
    <w:rsid w:val="0073093A"/>
    <w:rsid w:val="00735C9E"/>
    <w:rsid w:val="007420EF"/>
    <w:rsid w:val="007533A5"/>
    <w:rsid w:val="00753C64"/>
    <w:rsid w:val="00755F95"/>
    <w:rsid w:val="007607F5"/>
    <w:rsid w:val="007649C0"/>
    <w:rsid w:val="00764C33"/>
    <w:rsid w:val="00765AA8"/>
    <w:rsid w:val="007832AA"/>
    <w:rsid w:val="00786155"/>
    <w:rsid w:val="00791C54"/>
    <w:rsid w:val="007973B3"/>
    <w:rsid w:val="007A440A"/>
    <w:rsid w:val="007B146B"/>
    <w:rsid w:val="007B6932"/>
    <w:rsid w:val="007C0808"/>
    <w:rsid w:val="007C5ECD"/>
    <w:rsid w:val="007D4B83"/>
    <w:rsid w:val="007F5C1B"/>
    <w:rsid w:val="007F698C"/>
    <w:rsid w:val="008004F4"/>
    <w:rsid w:val="008331A5"/>
    <w:rsid w:val="008337A2"/>
    <w:rsid w:val="0084182C"/>
    <w:rsid w:val="00844351"/>
    <w:rsid w:val="00847387"/>
    <w:rsid w:val="00847504"/>
    <w:rsid w:val="008503B1"/>
    <w:rsid w:val="008551D1"/>
    <w:rsid w:val="00855E56"/>
    <w:rsid w:val="00856492"/>
    <w:rsid w:val="00857E0A"/>
    <w:rsid w:val="00864263"/>
    <w:rsid w:val="00873B71"/>
    <w:rsid w:val="00883AB2"/>
    <w:rsid w:val="00883E75"/>
    <w:rsid w:val="00884CA6"/>
    <w:rsid w:val="00893792"/>
    <w:rsid w:val="00894F9D"/>
    <w:rsid w:val="008A1D6D"/>
    <w:rsid w:val="008D0900"/>
    <w:rsid w:val="008D6CD9"/>
    <w:rsid w:val="008E2B99"/>
    <w:rsid w:val="008E6BD5"/>
    <w:rsid w:val="008F090A"/>
    <w:rsid w:val="008F73CC"/>
    <w:rsid w:val="00903DE9"/>
    <w:rsid w:val="00904BAA"/>
    <w:rsid w:val="00911AAA"/>
    <w:rsid w:val="009173EC"/>
    <w:rsid w:val="0091780D"/>
    <w:rsid w:val="00924FDA"/>
    <w:rsid w:val="00934944"/>
    <w:rsid w:val="00940206"/>
    <w:rsid w:val="00946CCB"/>
    <w:rsid w:val="00950744"/>
    <w:rsid w:val="00951E39"/>
    <w:rsid w:val="00953D4A"/>
    <w:rsid w:val="00963856"/>
    <w:rsid w:val="009644C9"/>
    <w:rsid w:val="00966ECE"/>
    <w:rsid w:val="0097736C"/>
    <w:rsid w:val="00982CF0"/>
    <w:rsid w:val="00993EE9"/>
    <w:rsid w:val="00996E3C"/>
    <w:rsid w:val="00997386"/>
    <w:rsid w:val="009A45C2"/>
    <w:rsid w:val="009A5107"/>
    <w:rsid w:val="009B2BE8"/>
    <w:rsid w:val="009C116C"/>
    <w:rsid w:val="009C70B0"/>
    <w:rsid w:val="009D6D83"/>
    <w:rsid w:val="009D7BAC"/>
    <w:rsid w:val="009E0169"/>
    <w:rsid w:val="009E429E"/>
    <w:rsid w:val="009E5FF9"/>
    <w:rsid w:val="009E6472"/>
    <w:rsid w:val="009F7663"/>
    <w:rsid w:val="00A13493"/>
    <w:rsid w:val="00A231E3"/>
    <w:rsid w:val="00A331B8"/>
    <w:rsid w:val="00A33220"/>
    <w:rsid w:val="00A33697"/>
    <w:rsid w:val="00A47219"/>
    <w:rsid w:val="00A52DE3"/>
    <w:rsid w:val="00A60C15"/>
    <w:rsid w:val="00A615F1"/>
    <w:rsid w:val="00A71E99"/>
    <w:rsid w:val="00A77691"/>
    <w:rsid w:val="00A77A36"/>
    <w:rsid w:val="00A85BD3"/>
    <w:rsid w:val="00A93890"/>
    <w:rsid w:val="00AB2DB8"/>
    <w:rsid w:val="00AB3103"/>
    <w:rsid w:val="00AB6B2B"/>
    <w:rsid w:val="00AB709A"/>
    <w:rsid w:val="00AC3201"/>
    <w:rsid w:val="00AD63B9"/>
    <w:rsid w:val="00AE6CCA"/>
    <w:rsid w:val="00AF24A8"/>
    <w:rsid w:val="00AF3FDA"/>
    <w:rsid w:val="00B1248D"/>
    <w:rsid w:val="00B20657"/>
    <w:rsid w:val="00B30807"/>
    <w:rsid w:val="00B41EB6"/>
    <w:rsid w:val="00B5436C"/>
    <w:rsid w:val="00B56D93"/>
    <w:rsid w:val="00B570DA"/>
    <w:rsid w:val="00B5734A"/>
    <w:rsid w:val="00B71CE3"/>
    <w:rsid w:val="00B774DA"/>
    <w:rsid w:val="00B8081C"/>
    <w:rsid w:val="00B8558E"/>
    <w:rsid w:val="00B87545"/>
    <w:rsid w:val="00B91DC2"/>
    <w:rsid w:val="00B937CA"/>
    <w:rsid w:val="00B946A0"/>
    <w:rsid w:val="00B964B8"/>
    <w:rsid w:val="00BB4D22"/>
    <w:rsid w:val="00BC0FBB"/>
    <w:rsid w:val="00BC2F52"/>
    <w:rsid w:val="00BC57EB"/>
    <w:rsid w:val="00BD4EB8"/>
    <w:rsid w:val="00BF4D8F"/>
    <w:rsid w:val="00BF7406"/>
    <w:rsid w:val="00C01A5A"/>
    <w:rsid w:val="00C076C7"/>
    <w:rsid w:val="00C11718"/>
    <w:rsid w:val="00C125C0"/>
    <w:rsid w:val="00C230FB"/>
    <w:rsid w:val="00C3298E"/>
    <w:rsid w:val="00C37344"/>
    <w:rsid w:val="00C4060A"/>
    <w:rsid w:val="00C44F27"/>
    <w:rsid w:val="00C45784"/>
    <w:rsid w:val="00C45A70"/>
    <w:rsid w:val="00C51FA0"/>
    <w:rsid w:val="00C552D4"/>
    <w:rsid w:val="00C609D0"/>
    <w:rsid w:val="00C61959"/>
    <w:rsid w:val="00C638B3"/>
    <w:rsid w:val="00C723E6"/>
    <w:rsid w:val="00C74CFF"/>
    <w:rsid w:val="00C82BD7"/>
    <w:rsid w:val="00CA4C4A"/>
    <w:rsid w:val="00CA7AD9"/>
    <w:rsid w:val="00CB2853"/>
    <w:rsid w:val="00CB2ABE"/>
    <w:rsid w:val="00CB58FE"/>
    <w:rsid w:val="00CB6486"/>
    <w:rsid w:val="00CB72AC"/>
    <w:rsid w:val="00CC6247"/>
    <w:rsid w:val="00CD2F20"/>
    <w:rsid w:val="00CD3775"/>
    <w:rsid w:val="00CD47DC"/>
    <w:rsid w:val="00CE2A5F"/>
    <w:rsid w:val="00CF23D0"/>
    <w:rsid w:val="00D04AAB"/>
    <w:rsid w:val="00D1019E"/>
    <w:rsid w:val="00D10CA2"/>
    <w:rsid w:val="00D14321"/>
    <w:rsid w:val="00D208EA"/>
    <w:rsid w:val="00D2219E"/>
    <w:rsid w:val="00D22355"/>
    <w:rsid w:val="00D26159"/>
    <w:rsid w:val="00D351D9"/>
    <w:rsid w:val="00D37155"/>
    <w:rsid w:val="00D400A2"/>
    <w:rsid w:val="00D44577"/>
    <w:rsid w:val="00D466DB"/>
    <w:rsid w:val="00D47FB8"/>
    <w:rsid w:val="00D64FB9"/>
    <w:rsid w:val="00D7198D"/>
    <w:rsid w:val="00D7731B"/>
    <w:rsid w:val="00D77A0B"/>
    <w:rsid w:val="00D77D58"/>
    <w:rsid w:val="00D9053B"/>
    <w:rsid w:val="00D92820"/>
    <w:rsid w:val="00D97414"/>
    <w:rsid w:val="00DA1901"/>
    <w:rsid w:val="00DA318B"/>
    <w:rsid w:val="00DA4EF1"/>
    <w:rsid w:val="00DC0332"/>
    <w:rsid w:val="00DC5BE4"/>
    <w:rsid w:val="00DC632B"/>
    <w:rsid w:val="00DD321F"/>
    <w:rsid w:val="00DD4F16"/>
    <w:rsid w:val="00DD7270"/>
    <w:rsid w:val="00DD7C2B"/>
    <w:rsid w:val="00DE5B0D"/>
    <w:rsid w:val="00DF32BB"/>
    <w:rsid w:val="00E01FCC"/>
    <w:rsid w:val="00E0327E"/>
    <w:rsid w:val="00E049EE"/>
    <w:rsid w:val="00E07669"/>
    <w:rsid w:val="00E10303"/>
    <w:rsid w:val="00E17FD1"/>
    <w:rsid w:val="00E27869"/>
    <w:rsid w:val="00E304C1"/>
    <w:rsid w:val="00E31A30"/>
    <w:rsid w:val="00E34F83"/>
    <w:rsid w:val="00E470EF"/>
    <w:rsid w:val="00E71D46"/>
    <w:rsid w:val="00E80431"/>
    <w:rsid w:val="00E87BCE"/>
    <w:rsid w:val="00E92C35"/>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F1C66"/>
    <w:rsid w:val="00EF6299"/>
    <w:rsid w:val="00F07E6A"/>
    <w:rsid w:val="00F102A8"/>
    <w:rsid w:val="00F16256"/>
    <w:rsid w:val="00F168B1"/>
    <w:rsid w:val="00F23837"/>
    <w:rsid w:val="00F34147"/>
    <w:rsid w:val="00F44F3D"/>
    <w:rsid w:val="00F45BFC"/>
    <w:rsid w:val="00F470CA"/>
    <w:rsid w:val="00F50816"/>
    <w:rsid w:val="00F5564B"/>
    <w:rsid w:val="00F616D2"/>
    <w:rsid w:val="00F644F6"/>
    <w:rsid w:val="00F77499"/>
    <w:rsid w:val="00F84F4C"/>
    <w:rsid w:val="00F85E9A"/>
    <w:rsid w:val="00F9015F"/>
    <w:rsid w:val="00F91BAD"/>
    <w:rsid w:val="00F93A1C"/>
    <w:rsid w:val="00F9445E"/>
    <w:rsid w:val="00FA2AE6"/>
    <w:rsid w:val="00FA43E5"/>
    <w:rsid w:val="00FA46F7"/>
    <w:rsid w:val="00FB1894"/>
    <w:rsid w:val="00FD7ACB"/>
    <w:rsid w:val="00FE0B09"/>
    <w:rsid w:val="00FF2A0B"/>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C6DD-F895-4212-8683-58C33D76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2</cp:revision>
  <cp:lastPrinted>2020-04-23T15:51:00Z</cp:lastPrinted>
  <dcterms:created xsi:type="dcterms:W3CDTF">2020-05-27T18:35:00Z</dcterms:created>
  <dcterms:modified xsi:type="dcterms:W3CDTF">2020-05-27T18:35:00Z</dcterms:modified>
</cp:coreProperties>
</file>